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FA8A" w14:textId="77777777" w:rsidR="00CE18A5" w:rsidRPr="00242711" w:rsidRDefault="00CE18A5" w:rsidP="00F905EC">
      <w:pPr>
        <w:spacing w:after="0" w:line="240" w:lineRule="auto"/>
        <w:jc w:val="center"/>
        <w:rPr>
          <w:rFonts w:ascii="Times New Roman" w:hAnsi="Times New Roman"/>
          <w:b/>
          <w:sz w:val="28"/>
          <w:szCs w:val="28"/>
          <w:lang w:val="uk-UA"/>
        </w:rPr>
      </w:pPr>
      <w:r w:rsidRPr="00242711">
        <w:rPr>
          <w:rFonts w:ascii="Times New Roman" w:hAnsi="Times New Roman"/>
          <w:b/>
          <w:sz w:val="28"/>
          <w:szCs w:val="28"/>
        </w:rPr>
        <w:t xml:space="preserve">ЗАЯВА </w:t>
      </w:r>
    </w:p>
    <w:p w14:paraId="015E710E" w14:textId="77777777" w:rsidR="00CE18A5" w:rsidRPr="008854D1" w:rsidRDefault="00CE18A5" w:rsidP="00F905EC">
      <w:pPr>
        <w:spacing w:after="0" w:line="240" w:lineRule="auto"/>
        <w:jc w:val="center"/>
        <w:rPr>
          <w:rFonts w:ascii="Times New Roman" w:hAnsi="Times New Roman"/>
          <w:b/>
          <w:sz w:val="28"/>
          <w:szCs w:val="28"/>
          <w:lang w:val="uk-UA"/>
        </w:rPr>
      </w:pPr>
      <w:r w:rsidRPr="008854D1">
        <w:rPr>
          <w:rFonts w:ascii="Times New Roman" w:hAnsi="Times New Roman"/>
          <w:b/>
          <w:sz w:val="28"/>
          <w:szCs w:val="28"/>
          <w:lang w:val="uk-UA"/>
        </w:rPr>
        <w:t>про визначення</w:t>
      </w:r>
      <w:r w:rsidR="00C8785B" w:rsidRPr="008854D1">
        <w:rPr>
          <w:rFonts w:ascii="Times New Roman" w:hAnsi="Times New Roman"/>
          <w:b/>
          <w:sz w:val="28"/>
          <w:szCs w:val="28"/>
          <w:lang w:val="uk-UA"/>
        </w:rPr>
        <w:t xml:space="preserve">  </w:t>
      </w:r>
      <w:r w:rsidRPr="008854D1">
        <w:rPr>
          <w:rFonts w:ascii="Times New Roman" w:hAnsi="Times New Roman"/>
          <w:b/>
          <w:sz w:val="28"/>
          <w:szCs w:val="28"/>
          <w:lang w:val="uk-UA"/>
        </w:rPr>
        <w:t>обсягу</w:t>
      </w:r>
      <w:r w:rsidR="00C8785B" w:rsidRPr="008854D1">
        <w:rPr>
          <w:rFonts w:ascii="Times New Roman" w:hAnsi="Times New Roman"/>
          <w:b/>
          <w:sz w:val="28"/>
          <w:szCs w:val="28"/>
          <w:lang w:val="uk-UA"/>
        </w:rPr>
        <w:t xml:space="preserve"> </w:t>
      </w:r>
      <w:r w:rsidRPr="008854D1">
        <w:rPr>
          <w:rFonts w:ascii="Times New Roman" w:hAnsi="Times New Roman"/>
          <w:b/>
          <w:sz w:val="28"/>
          <w:szCs w:val="28"/>
          <w:lang w:val="uk-UA"/>
        </w:rPr>
        <w:t>стратегічної</w:t>
      </w:r>
      <w:r w:rsidR="00C8785B" w:rsidRPr="008854D1">
        <w:rPr>
          <w:rFonts w:ascii="Times New Roman" w:hAnsi="Times New Roman"/>
          <w:b/>
          <w:sz w:val="28"/>
          <w:szCs w:val="28"/>
          <w:lang w:val="uk-UA"/>
        </w:rPr>
        <w:t xml:space="preserve"> </w:t>
      </w:r>
      <w:r w:rsidRPr="008854D1">
        <w:rPr>
          <w:rFonts w:ascii="Times New Roman" w:hAnsi="Times New Roman"/>
          <w:b/>
          <w:sz w:val="28"/>
          <w:szCs w:val="28"/>
          <w:lang w:val="uk-UA"/>
        </w:rPr>
        <w:t>екологічної</w:t>
      </w:r>
      <w:r w:rsidR="00C8785B" w:rsidRPr="008854D1">
        <w:rPr>
          <w:rFonts w:ascii="Times New Roman" w:hAnsi="Times New Roman"/>
          <w:b/>
          <w:sz w:val="28"/>
          <w:szCs w:val="28"/>
          <w:lang w:val="uk-UA"/>
        </w:rPr>
        <w:t xml:space="preserve"> </w:t>
      </w:r>
      <w:r w:rsidRPr="008854D1">
        <w:rPr>
          <w:rFonts w:ascii="Times New Roman" w:hAnsi="Times New Roman"/>
          <w:b/>
          <w:sz w:val="28"/>
          <w:szCs w:val="28"/>
          <w:lang w:val="uk-UA"/>
        </w:rPr>
        <w:t>оцінки про</w:t>
      </w:r>
      <w:r w:rsidR="00156231" w:rsidRPr="008854D1">
        <w:rPr>
          <w:rFonts w:ascii="Times New Roman" w:hAnsi="Times New Roman"/>
          <w:b/>
          <w:sz w:val="28"/>
          <w:szCs w:val="28"/>
          <w:lang w:val="uk-UA"/>
        </w:rPr>
        <w:t>є</w:t>
      </w:r>
      <w:r w:rsidRPr="008854D1">
        <w:rPr>
          <w:rFonts w:ascii="Times New Roman" w:hAnsi="Times New Roman"/>
          <w:b/>
          <w:sz w:val="28"/>
          <w:szCs w:val="28"/>
          <w:lang w:val="uk-UA"/>
        </w:rPr>
        <w:t>кту</w:t>
      </w:r>
    </w:p>
    <w:p w14:paraId="1F23CF60" w14:textId="77777777" w:rsidR="004767B0" w:rsidRPr="008854D1" w:rsidRDefault="00561EAF" w:rsidP="00F905EC">
      <w:pPr>
        <w:spacing w:after="0" w:line="240" w:lineRule="auto"/>
        <w:jc w:val="center"/>
        <w:rPr>
          <w:rFonts w:ascii="Times New Roman" w:hAnsi="Times New Roman"/>
          <w:b/>
          <w:sz w:val="28"/>
          <w:szCs w:val="28"/>
          <w:lang w:val="uk-UA"/>
        </w:rPr>
      </w:pPr>
      <w:r w:rsidRPr="008854D1">
        <w:rPr>
          <w:rFonts w:ascii="Times New Roman" w:hAnsi="Times New Roman"/>
          <w:b/>
          <w:sz w:val="28"/>
          <w:szCs w:val="28"/>
          <w:lang w:val="uk-UA"/>
        </w:rPr>
        <w:t xml:space="preserve">Програми економічного і соціального </w:t>
      </w:r>
      <w:r w:rsidR="00DD1741" w:rsidRPr="008854D1">
        <w:rPr>
          <w:rFonts w:ascii="Times New Roman" w:hAnsi="Times New Roman"/>
          <w:b/>
          <w:sz w:val="28"/>
          <w:szCs w:val="28"/>
          <w:lang w:val="uk-UA"/>
        </w:rPr>
        <w:t>відновлення та</w:t>
      </w:r>
      <w:r w:rsidR="00910AC6" w:rsidRPr="008854D1">
        <w:rPr>
          <w:rFonts w:ascii="Times New Roman" w:hAnsi="Times New Roman"/>
          <w:b/>
          <w:sz w:val="28"/>
          <w:szCs w:val="28"/>
          <w:lang w:val="uk-UA"/>
        </w:rPr>
        <w:t xml:space="preserve"> </w:t>
      </w:r>
      <w:r w:rsidR="00CE18A5" w:rsidRPr="008854D1">
        <w:rPr>
          <w:rFonts w:ascii="Times New Roman" w:hAnsi="Times New Roman"/>
          <w:b/>
          <w:sz w:val="28"/>
          <w:szCs w:val="28"/>
          <w:lang w:val="uk-UA"/>
        </w:rPr>
        <w:t xml:space="preserve">розвитку </w:t>
      </w:r>
    </w:p>
    <w:p w14:paraId="3BD74C93" w14:textId="77777777" w:rsidR="00CE18A5" w:rsidRPr="008854D1" w:rsidRDefault="00CE18A5" w:rsidP="00F905EC">
      <w:pPr>
        <w:spacing w:after="0" w:line="240" w:lineRule="auto"/>
        <w:jc w:val="center"/>
        <w:rPr>
          <w:rFonts w:ascii="Times New Roman" w:hAnsi="Times New Roman"/>
          <w:b/>
          <w:sz w:val="28"/>
          <w:szCs w:val="28"/>
          <w:lang w:val="uk-UA"/>
        </w:rPr>
      </w:pPr>
      <w:r w:rsidRPr="008854D1">
        <w:rPr>
          <w:rFonts w:ascii="Times New Roman" w:hAnsi="Times New Roman"/>
          <w:b/>
          <w:sz w:val="28"/>
          <w:szCs w:val="28"/>
          <w:lang w:val="uk-UA"/>
        </w:rPr>
        <w:t>Чернігівської</w:t>
      </w:r>
      <w:r w:rsidR="00C8785B" w:rsidRPr="008854D1">
        <w:rPr>
          <w:rFonts w:ascii="Times New Roman" w:hAnsi="Times New Roman"/>
          <w:b/>
          <w:sz w:val="28"/>
          <w:szCs w:val="28"/>
          <w:lang w:val="uk-UA"/>
        </w:rPr>
        <w:t xml:space="preserve"> </w:t>
      </w:r>
      <w:r w:rsidRPr="008854D1">
        <w:rPr>
          <w:rFonts w:ascii="Times New Roman" w:hAnsi="Times New Roman"/>
          <w:b/>
          <w:sz w:val="28"/>
          <w:szCs w:val="28"/>
          <w:lang w:val="uk-UA"/>
        </w:rPr>
        <w:t>області на 202</w:t>
      </w:r>
      <w:r w:rsidR="00910AC6" w:rsidRPr="008854D1">
        <w:rPr>
          <w:rFonts w:ascii="Times New Roman" w:hAnsi="Times New Roman"/>
          <w:b/>
          <w:sz w:val="28"/>
          <w:szCs w:val="28"/>
          <w:lang w:val="uk-UA"/>
        </w:rPr>
        <w:t>4</w:t>
      </w:r>
      <w:r w:rsidR="00561EAF" w:rsidRPr="008854D1">
        <w:rPr>
          <w:rFonts w:ascii="Times New Roman" w:hAnsi="Times New Roman"/>
          <w:b/>
          <w:sz w:val="28"/>
          <w:szCs w:val="28"/>
          <w:lang w:val="uk-UA"/>
        </w:rPr>
        <w:t xml:space="preserve"> рік</w:t>
      </w:r>
    </w:p>
    <w:p w14:paraId="4DA1794F" w14:textId="77777777" w:rsidR="00CE18A5" w:rsidRPr="008854D1" w:rsidRDefault="00CE18A5" w:rsidP="00E12477">
      <w:pPr>
        <w:spacing w:after="0" w:line="240" w:lineRule="auto"/>
        <w:ind w:firstLine="709"/>
        <w:jc w:val="both"/>
        <w:rPr>
          <w:rFonts w:ascii="Times New Roman" w:hAnsi="Times New Roman"/>
          <w:b/>
          <w:sz w:val="28"/>
          <w:szCs w:val="28"/>
          <w:highlight w:val="yellow"/>
          <w:lang w:val="uk-UA"/>
        </w:rPr>
      </w:pPr>
    </w:p>
    <w:p w14:paraId="46B79C06" w14:textId="77777777" w:rsidR="00CE18A5" w:rsidRPr="008854D1" w:rsidRDefault="00CE18A5" w:rsidP="004D5A62">
      <w:pPr>
        <w:spacing w:after="0" w:line="240" w:lineRule="auto"/>
        <w:ind w:firstLine="567"/>
        <w:jc w:val="both"/>
        <w:rPr>
          <w:rFonts w:ascii="Times New Roman" w:hAnsi="Times New Roman"/>
          <w:sz w:val="28"/>
          <w:szCs w:val="28"/>
          <w:lang w:val="uk-UA"/>
        </w:rPr>
      </w:pPr>
      <w:r w:rsidRPr="008854D1">
        <w:rPr>
          <w:rFonts w:ascii="Times New Roman" w:hAnsi="Times New Roman"/>
          <w:b/>
          <w:sz w:val="28"/>
          <w:szCs w:val="28"/>
          <w:lang w:val="uk-UA"/>
        </w:rPr>
        <w:t>1. ЗАМОВНИК</w:t>
      </w:r>
      <w:r w:rsidR="000F3080" w:rsidRPr="008854D1">
        <w:rPr>
          <w:rFonts w:ascii="Times New Roman" w:hAnsi="Times New Roman"/>
          <w:b/>
          <w:sz w:val="28"/>
          <w:szCs w:val="28"/>
          <w:lang w:val="uk-UA"/>
        </w:rPr>
        <w:t xml:space="preserve"> </w:t>
      </w:r>
      <w:r w:rsidRPr="008854D1">
        <w:rPr>
          <w:rFonts w:ascii="Times New Roman" w:hAnsi="Times New Roman"/>
          <w:b/>
          <w:sz w:val="28"/>
          <w:szCs w:val="28"/>
          <w:lang w:val="uk-UA"/>
        </w:rPr>
        <w:t xml:space="preserve">- </w:t>
      </w:r>
      <w:r w:rsidRPr="008854D1">
        <w:rPr>
          <w:rFonts w:ascii="Times New Roman" w:hAnsi="Times New Roman"/>
          <w:sz w:val="28"/>
          <w:szCs w:val="28"/>
          <w:lang w:val="uk-UA"/>
        </w:rPr>
        <w:t xml:space="preserve">Департамент </w:t>
      </w:r>
      <w:r w:rsidR="001F06FB" w:rsidRPr="008854D1">
        <w:rPr>
          <w:rFonts w:ascii="Times New Roman" w:hAnsi="Times New Roman"/>
          <w:sz w:val="28"/>
          <w:szCs w:val="28"/>
          <w:lang w:val="uk-UA"/>
        </w:rPr>
        <w:t xml:space="preserve">економічного </w:t>
      </w:r>
      <w:r w:rsidRPr="008854D1">
        <w:rPr>
          <w:rFonts w:ascii="Times New Roman" w:hAnsi="Times New Roman"/>
          <w:sz w:val="28"/>
          <w:szCs w:val="28"/>
          <w:lang w:val="uk-UA"/>
        </w:rPr>
        <w:t xml:space="preserve">розвитку Чернігівської обласної державної адміністрації (вул. Шевченка, </w:t>
      </w:r>
      <w:smartTag w:uri="urn:schemas-microsoft-com:office:smarttags" w:element="metricconverter">
        <w:smartTagPr>
          <w:attr w:name="ProductID" w:val="7, м"/>
        </w:smartTagPr>
        <w:r w:rsidRPr="008854D1">
          <w:rPr>
            <w:rFonts w:ascii="Times New Roman" w:hAnsi="Times New Roman"/>
            <w:sz w:val="28"/>
            <w:szCs w:val="28"/>
            <w:lang w:val="uk-UA"/>
          </w:rPr>
          <w:t>7, м</w:t>
        </w:r>
      </w:smartTag>
      <w:r w:rsidRPr="008854D1">
        <w:rPr>
          <w:rFonts w:ascii="Times New Roman" w:hAnsi="Times New Roman"/>
          <w:sz w:val="28"/>
          <w:szCs w:val="28"/>
          <w:lang w:val="uk-UA"/>
        </w:rPr>
        <w:t>. Чернігів, 14000).</w:t>
      </w:r>
    </w:p>
    <w:p w14:paraId="0CE9613C" w14:textId="77777777" w:rsidR="00CE18A5" w:rsidRPr="00910AC6" w:rsidRDefault="00CE18A5" w:rsidP="004D5A62">
      <w:pPr>
        <w:spacing w:after="0" w:line="240" w:lineRule="auto"/>
        <w:ind w:firstLine="567"/>
        <w:jc w:val="both"/>
        <w:rPr>
          <w:rFonts w:ascii="Times New Roman" w:hAnsi="Times New Roman"/>
          <w:b/>
          <w:sz w:val="28"/>
          <w:szCs w:val="28"/>
          <w:lang w:val="uk-UA"/>
        </w:rPr>
      </w:pPr>
      <w:r w:rsidRPr="008854D1">
        <w:rPr>
          <w:rFonts w:ascii="Times New Roman" w:hAnsi="Times New Roman"/>
          <w:b/>
          <w:sz w:val="28"/>
          <w:szCs w:val="28"/>
          <w:lang w:val="uk-UA"/>
        </w:rPr>
        <w:t>2. ВИД ТА ОСНОВНІ ЦІЛІ ДОКУМЕНТА</w:t>
      </w:r>
      <w:r w:rsidRPr="00910AC6">
        <w:rPr>
          <w:rFonts w:ascii="Times New Roman" w:hAnsi="Times New Roman"/>
          <w:b/>
          <w:sz w:val="28"/>
          <w:szCs w:val="28"/>
          <w:lang w:val="uk-UA"/>
        </w:rPr>
        <w:t xml:space="preserve"> ДЕРЖАВНОГО ПЛАНУВАННЯ, ЙОГО ЗВ’ЯЗОК З ІНШИМИ ДОКУМЕНТАМИ ДЕРЖАВНОГО ПЛАНУВАННЯ.</w:t>
      </w:r>
    </w:p>
    <w:p w14:paraId="194D4AB4" w14:textId="77777777" w:rsidR="00D02468" w:rsidRDefault="00D02468" w:rsidP="00DD1741">
      <w:pPr>
        <w:autoSpaceDE w:val="0"/>
        <w:autoSpaceDN w:val="0"/>
        <w:spacing w:after="0" w:line="240" w:lineRule="auto"/>
        <w:ind w:firstLine="567"/>
        <w:jc w:val="both"/>
        <w:rPr>
          <w:rFonts w:ascii="Times New Roman" w:hAnsi="Times New Roman"/>
          <w:sz w:val="28"/>
          <w:szCs w:val="28"/>
          <w:highlight w:val="yellow"/>
          <w:lang w:val="uk-UA"/>
        </w:rPr>
      </w:pPr>
    </w:p>
    <w:p w14:paraId="76F97D8B" w14:textId="4BFF8AA3" w:rsidR="00CE18A5" w:rsidRPr="00CE4DF8" w:rsidRDefault="00561EAF" w:rsidP="00354E0F">
      <w:pPr>
        <w:autoSpaceDE w:val="0"/>
        <w:autoSpaceDN w:val="0"/>
        <w:spacing w:after="0" w:line="240" w:lineRule="auto"/>
        <w:ind w:firstLine="567"/>
        <w:jc w:val="both"/>
        <w:rPr>
          <w:rFonts w:ascii="Times New Roman" w:hAnsi="Times New Roman"/>
          <w:sz w:val="28"/>
          <w:szCs w:val="28"/>
          <w:lang w:val="uk-UA"/>
        </w:rPr>
      </w:pPr>
      <w:r w:rsidRPr="00DF3C6F">
        <w:rPr>
          <w:rFonts w:ascii="Times New Roman" w:hAnsi="Times New Roman"/>
          <w:sz w:val="28"/>
          <w:szCs w:val="28"/>
          <w:lang w:val="uk-UA"/>
        </w:rPr>
        <w:t xml:space="preserve">Програма економічного і соціального </w:t>
      </w:r>
      <w:r w:rsidR="00910AC6" w:rsidRPr="00DF3C6F">
        <w:rPr>
          <w:rFonts w:ascii="Times New Roman" w:hAnsi="Times New Roman"/>
          <w:sz w:val="28"/>
          <w:szCs w:val="28"/>
          <w:lang w:val="uk-UA"/>
        </w:rPr>
        <w:t>відновлення</w:t>
      </w:r>
      <w:r w:rsidR="00DD1741" w:rsidRPr="00DF3C6F">
        <w:rPr>
          <w:rFonts w:ascii="Times New Roman" w:hAnsi="Times New Roman"/>
          <w:sz w:val="28"/>
          <w:szCs w:val="28"/>
          <w:lang w:val="uk-UA"/>
        </w:rPr>
        <w:t xml:space="preserve"> та </w:t>
      </w:r>
      <w:r w:rsidR="00CE18A5" w:rsidRPr="00DF3C6F">
        <w:rPr>
          <w:rFonts w:ascii="Times New Roman" w:hAnsi="Times New Roman"/>
          <w:sz w:val="28"/>
          <w:szCs w:val="28"/>
          <w:lang w:val="uk-UA"/>
        </w:rPr>
        <w:t>розвитку Чернігівської області на 202</w:t>
      </w:r>
      <w:r w:rsidR="00DD1741" w:rsidRPr="00DF3C6F">
        <w:rPr>
          <w:rFonts w:ascii="Times New Roman" w:hAnsi="Times New Roman"/>
          <w:sz w:val="28"/>
          <w:szCs w:val="28"/>
          <w:lang w:val="uk-UA"/>
        </w:rPr>
        <w:t>4</w:t>
      </w:r>
      <w:r w:rsidRPr="00DF3C6F">
        <w:rPr>
          <w:rFonts w:ascii="Times New Roman" w:hAnsi="Times New Roman"/>
          <w:sz w:val="28"/>
          <w:szCs w:val="28"/>
          <w:lang w:val="uk-UA"/>
        </w:rPr>
        <w:t xml:space="preserve"> рік</w:t>
      </w:r>
      <w:r w:rsidR="008D3C6D" w:rsidRPr="00DF3C6F">
        <w:rPr>
          <w:rFonts w:ascii="Times New Roman" w:hAnsi="Times New Roman"/>
          <w:sz w:val="28"/>
          <w:szCs w:val="28"/>
          <w:lang w:val="uk-UA"/>
        </w:rPr>
        <w:t xml:space="preserve"> </w:t>
      </w:r>
      <w:r w:rsidR="00CE18A5" w:rsidRPr="00DF3C6F">
        <w:rPr>
          <w:rFonts w:ascii="Times New Roman" w:hAnsi="Times New Roman"/>
          <w:sz w:val="28"/>
          <w:szCs w:val="28"/>
          <w:lang w:val="uk-UA"/>
        </w:rPr>
        <w:t xml:space="preserve">(далі </w:t>
      </w:r>
      <w:r w:rsidRPr="00DF3C6F">
        <w:rPr>
          <w:rFonts w:ascii="Times New Roman" w:hAnsi="Times New Roman"/>
          <w:sz w:val="28"/>
          <w:szCs w:val="28"/>
          <w:lang w:val="uk-UA"/>
        </w:rPr>
        <w:t>Програма</w:t>
      </w:r>
      <w:r w:rsidR="00CE18A5" w:rsidRPr="00DF3C6F">
        <w:rPr>
          <w:rFonts w:ascii="Times New Roman" w:hAnsi="Times New Roman"/>
          <w:sz w:val="28"/>
          <w:szCs w:val="28"/>
          <w:lang w:val="uk-UA"/>
        </w:rPr>
        <w:t xml:space="preserve">) є документом державного планування регіонального (обласного) рівня, який розроблений з врахуванням законів </w:t>
      </w:r>
      <w:r w:rsidR="00354E0F">
        <w:rPr>
          <w:rFonts w:ascii="Times New Roman" w:hAnsi="Times New Roman"/>
          <w:sz w:val="28"/>
          <w:szCs w:val="28"/>
          <w:lang w:val="uk-UA"/>
        </w:rPr>
        <w:t xml:space="preserve">України </w:t>
      </w:r>
      <w:r w:rsidR="00CE18A5" w:rsidRPr="00DF3C6F">
        <w:rPr>
          <w:rFonts w:ascii="Times New Roman" w:hAnsi="Times New Roman"/>
          <w:color w:val="000000"/>
          <w:sz w:val="28"/>
          <w:szCs w:val="28"/>
          <w:lang w:val="uk-UA" w:eastAsia="bg-BG"/>
        </w:rPr>
        <w:t>«Про засади державної регіональної політики»</w:t>
      </w:r>
      <w:r w:rsidR="00354E0F">
        <w:rPr>
          <w:rFonts w:ascii="Times New Roman" w:hAnsi="Times New Roman"/>
          <w:color w:val="000000"/>
          <w:sz w:val="28"/>
          <w:szCs w:val="28"/>
          <w:lang w:val="uk-UA" w:eastAsia="bg-BG"/>
        </w:rPr>
        <w:t xml:space="preserve"> (від 0</w:t>
      </w:r>
      <w:r w:rsidR="00354E0F" w:rsidRPr="00354E0F">
        <w:rPr>
          <w:rFonts w:ascii="Times New Roman" w:hAnsi="Times New Roman"/>
          <w:color w:val="000000"/>
          <w:sz w:val="28"/>
          <w:szCs w:val="28"/>
          <w:lang w:val="uk-UA" w:eastAsia="bg-BG"/>
        </w:rPr>
        <w:t>5</w:t>
      </w:r>
      <w:r w:rsidR="00354E0F">
        <w:rPr>
          <w:rFonts w:ascii="Times New Roman" w:hAnsi="Times New Roman"/>
          <w:color w:val="000000"/>
          <w:sz w:val="28"/>
          <w:szCs w:val="28"/>
          <w:lang w:val="uk-UA" w:eastAsia="bg-BG"/>
        </w:rPr>
        <w:t>.02.</w:t>
      </w:r>
      <w:r w:rsidR="00354E0F" w:rsidRPr="00354E0F">
        <w:rPr>
          <w:rFonts w:ascii="Times New Roman" w:hAnsi="Times New Roman"/>
          <w:color w:val="000000"/>
          <w:sz w:val="28"/>
          <w:szCs w:val="28"/>
          <w:lang w:val="uk-UA" w:eastAsia="bg-BG"/>
        </w:rPr>
        <w:t>2015 № 156-VIII</w:t>
      </w:r>
      <w:r w:rsidR="00354E0F">
        <w:rPr>
          <w:rFonts w:ascii="Times New Roman" w:hAnsi="Times New Roman"/>
          <w:color w:val="000000"/>
          <w:sz w:val="28"/>
          <w:szCs w:val="28"/>
          <w:lang w:val="uk-UA" w:eastAsia="bg-BG"/>
        </w:rPr>
        <w:t xml:space="preserve"> (зі змінами))</w:t>
      </w:r>
      <w:r w:rsidR="00CE18A5" w:rsidRPr="00DF3C6F">
        <w:rPr>
          <w:rFonts w:ascii="Times New Roman" w:hAnsi="Times New Roman"/>
          <w:color w:val="000000"/>
          <w:sz w:val="28"/>
          <w:szCs w:val="28"/>
          <w:lang w:val="uk-UA" w:eastAsia="bg-BG"/>
        </w:rPr>
        <w:t>,</w:t>
      </w:r>
      <w:r w:rsidR="00B60D05" w:rsidRPr="00DF3C6F">
        <w:rPr>
          <w:rFonts w:ascii="Times New Roman" w:hAnsi="Times New Roman"/>
          <w:color w:val="000000"/>
          <w:sz w:val="28"/>
          <w:szCs w:val="28"/>
          <w:lang w:val="uk-UA" w:eastAsia="bg-BG"/>
        </w:rPr>
        <w:t xml:space="preserve"> </w:t>
      </w:r>
      <w:r w:rsidR="00CE18A5" w:rsidRPr="00DF3C6F">
        <w:rPr>
          <w:rFonts w:ascii="Times New Roman" w:hAnsi="Times New Roman"/>
          <w:sz w:val="28"/>
          <w:szCs w:val="28"/>
          <w:lang w:val="uk-UA"/>
        </w:rPr>
        <w:t>«Про</w:t>
      </w:r>
      <w:r w:rsidR="003A2C48" w:rsidRPr="00DF3C6F">
        <w:rPr>
          <w:rFonts w:ascii="Times New Roman" w:hAnsi="Times New Roman"/>
          <w:sz w:val="28"/>
          <w:szCs w:val="28"/>
          <w:lang w:val="uk-UA"/>
        </w:rPr>
        <w:t xml:space="preserve"> державне прогнозування та розроблення програм економічного і соціального розвитку України</w:t>
      </w:r>
      <w:r w:rsidR="00CE18A5" w:rsidRPr="00CE4DF8">
        <w:rPr>
          <w:rFonts w:ascii="Times New Roman" w:hAnsi="Times New Roman"/>
          <w:sz w:val="28"/>
          <w:szCs w:val="28"/>
          <w:lang w:val="uk-UA"/>
        </w:rPr>
        <w:t>»</w:t>
      </w:r>
      <w:r w:rsidR="00CE4DF8" w:rsidRPr="00CE4DF8">
        <w:rPr>
          <w:rFonts w:ascii="Times New Roman" w:hAnsi="Times New Roman"/>
          <w:sz w:val="28"/>
          <w:szCs w:val="28"/>
          <w:lang w:val="uk-UA"/>
        </w:rPr>
        <w:t xml:space="preserve"> (від</w:t>
      </w:r>
      <w:r w:rsidR="00CE4DF8">
        <w:rPr>
          <w:rFonts w:ascii="Times New Roman" w:hAnsi="Times New Roman"/>
          <w:sz w:val="28"/>
          <w:szCs w:val="28"/>
          <w:lang w:val="uk-UA"/>
        </w:rPr>
        <w:t xml:space="preserve"> </w:t>
      </w:r>
      <w:r w:rsidR="00CE4DF8" w:rsidRPr="00CE4DF8">
        <w:rPr>
          <w:rFonts w:ascii="Times New Roman" w:hAnsi="Times New Roman"/>
          <w:sz w:val="28"/>
          <w:szCs w:val="28"/>
          <w:lang w:val="uk-UA"/>
        </w:rPr>
        <w:t>23.03.2000</w:t>
      </w:r>
      <w:r w:rsidR="00CE4DF8">
        <w:rPr>
          <w:rFonts w:ascii="Times New Roman" w:hAnsi="Times New Roman"/>
          <w:sz w:val="28"/>
          <w:szCs w:val="28"/>
          <w:lang w:val="uk-UA"/>
        </w:rPr>
        <w:t xml:space="preserve"> №</w:t>
      </w:r>
      <w:r w:rsidR="00CE4DF8" w:rsidRPr="00CE4DF8">
        <w:rPr>
          <w:rFonts w:ascii="Times New Roman" w:hAnsi="Times New Roman"/>
          <w:sz w:val="28"/>
          <w:szCs w:val="28"/>
          <w:lang w:val="uk-UA"/>
        </w:rPr>
        <w:t>1602-ІІІ</w:t>
      </w:r>
      <w:r w:rsidR="00354E0F">
        <w:rPr>
          <w:rFonts w:ascii="Times New Roman" w:hAnsi="Times New Roman"/>
          <w:sz w:val="28"/>
          <w:szCs w:val="28"/>
          <w:lang w:val="uk-UA"/>
        </w:rPr>
        <w:t xml:space="preserve"> (зі змінами)</w:t>
      </w:r>
      <w:r w:rsidR="00CE4DF8" w:rsidRPr="00CE4DF8">
        <w:rPr>
          <w:rFonts w:ascii="Times New Roman" w:hAnsi="Times New Roman"/>
          <w:sz w:val="28"/>
          <w:szCs w:val="28"/>
          <w:lang w:val="uk-UA"/>
        </w:rPr>
        <w:t>)</w:t>
      </w:r>
      <w:r w:rsidR="00C90BA4" w:rsidRPr="00CE4DF8">
        <w:rPr>
          <w:rFonts w:ascii="Times New Roman" w:hAnsi="Times New Roman"/>
          <w:sz w:val="28"/>
          <w:szCs w:val="28"/>
          <w:lang w:val="uk-UA"/>
        </w:rPr>
        <w:t xml:space="preserve">, </w:t>
      </w:r>
      <w:r w:rsidR="00A21A3F" w:rsidRPr="00CE4DF8">
        <w:rPr>
          <w:rFonts w:ascii="Times New Roman" w:hAnsi="Times New Roman"/>
          <w:sz w:val="28"/>
          <w:szCs w:val="28"/>
          <w:lang w:val="uk-UA"/>
        </w:rPr>
        <w:t>засад Державної стратегії регіонального розвитку на 2021-2027 роки</w:t>
      </w:r>
      <w:r w:rsidR="00DF3C6F" w:rsidRPr="00CE4DF8">
        <w:rPr>
          <w:rFonts w:ascii="Times New Roman" w:hAnsi="Times New Roman"/>
          <w:sz w:val="28"/>
          <w:szCs w:val="28"/>
          <w:lang w:val="uk-UA"/>
        </w:rPr>
        <w:t xml:space="preserve"> </w:t>
      </w:r>
      <w:r w:rsidR="00CE4DF8" w:rsidRPr="00CE4DF8">
        <w:rPr>
          <w:rFonts w:ascii="Times New Roman" w:hAnsi="Times New Roman"/>
          <w:sz w:val="28"/>
          <w:szCs w:val="28"/>
          <w:lang w:val="uk-UA"/>
        </w:rPr>
        <w:t>(</w:t>
      </w:r>
      <w:r w:rsidR="00DF3C6F" w:rsidRPr="00CE4DF8">
        <w:rPr>
          <w:rFonts w:ascii="Times New Roman" w:hAnsi="Times New Roman"/>
          <w:sz w:val="28"/>
          <w:szCs w:val="28"/>
          <w:lang w:val="uk-UA"/>
        </w:rPr>
        <w:t>Постанова</w:t>
      </w:r>
      <w:r w:rsidR="00CE4DF8" w:rsidRPr="00CE4DF8">
        <w:rPr>
          <w:rFonts w:ascii="Times New Roman" w:hAnsi="Times New Roman"/>
          <w:sz w:val="28"/>
          <w:szCs w:val="28"/>
          <w:lang w:val="uk-UA"/>
        </w:rPr>
        <w:t xml:space="preserve"> </w:t>
      </w:r>
      <w:r w:rsidR="00DF3C6F" w:rsidRPr="00CE4DF8">
        <w:rPr>
          <w:rFonts w:ascii="Times New Roman" w:hAnsi="Times New Roman"/>
          <w:sz w:val="28"/>
          <w:szCs w:val="28"/>
          <w:lang w:val="uk-UA"/>
        </w:rPr>
        <w:t>К</w:t>
      </w:r>
      <w:r w:rsidR="00CE4DF8" w:rsidRPr="00CE4DF8">
        <w:rPr>
          <w:rFonts w:ascii="Times New Roman" w:hAnsi="Times New Roman"/>
          <w:sz w:val="28"/>
          <w:szCs w:val="28"/>
          <w:lang w:val="uk-UA"/>
        </w:rPr>
        <w:t xml:space="preserve">МУ </w:t>
      </w:r>
      <w:r w:rsidR="00DF3C6F" w:rsidRPr="00CE4DF8">
        <w:rPr>
          <w:rFonts w:ascii="Times New Roman" w:hAnsi="Times New Roman"/>
          <w:sz w:val="28"/>
          <w:szCs w:val="28"/>
          <w:lang w:val="uk-UA"/>
        </w:rPr>
        <w:t>від</w:t>
      </w:r>
      <w:r w:rsidR="00CE4DF8" w:rsidRPr="00CE4DF8">
        <w:rPr>
          <w:rFonts w:ascii="Times New Roman" w:hAnsi="Times New Roman"/>
          <w:sz w:val="28"/>
          <w:szCs w:val="28"/>
          <w:lang w:val="uk-UA"/>
        </w:rPr>
        <w:t xml:space="preserve"> </w:t>
      </w:r>
      <w:r w:rsidR="00DF3C6F" w:rsidRPr="00CE4DF8">
        <w:rPr>
          <w:rFonts w:ascii="Times New Roman" w:hAnsi="Times New Roman"/>
          <w:sz w:val="28"/>
          <w:szCs w:val="28"/>
          <w:lang w:val="uk-UA"/>
        </w:rPr>
        <w:t>05.08.2020</w:t>
      </w:r>
      <w:r w:rsidR="00CE4DF8" w:rsidRPr="00CE4DF8">
        <w:rPr>
          <w:rFonts w:ascii="Times New Roman" w:hAnsi="Times New Roman"/>
          <w:sz w:val="28"/>
          <w:szCs w:val="28"/>
          <w:lang w:val="uk-UA"/>
        </w:rPr>
        <w:t xml:space="preserve"> №</w:t>
      </w:r>
      <w:r w:rsidR="00DF3C6F" w:rsidRPr="00CE4DF8">
        <w:rPr>
          <w:rFonts w:ascii="Times New Roman" w:hAnsi="Times New Roman"/>
          <w:sz w:val="28"/>
          <w:szCs w:val="28"/>
          <w:lang w:val="uk-UA"/>
        </w:rPr>
        <w:t>695</w:t>
      </w:r>
      <w:r w:rsidR="00CE4DF8" w:rsidRPr="00CE4DF8">
        <w:rPr>
          <w:rFonts w:ascii="Times New Roman" w:hAnsi="Times New Roman"/>
          <w:sz w:val="28"/>
          <w:szCs w:val="28"/>
          <w:lang w:val="uk-UA"/>
        </w:rPr>
        <w:t>)</w:t>
      </w:r>
      <w:r w:rsidR="00A21A3F" w:rsidRPr="00CE4DF8">
        <w:rPr>
          <w:rFonts w:ascii="Times New Roman" w:hAnsi="Times New Roman"/>
          <w:sz w:val="28"/>
          <w:szCs w:val="28"/>
          <w:lang w:val="uk-UA"/>
        </w:rPr>
        <w:t>, Стратегії сталого розвитку Чернігівської області на період до 2027 року</w:t>
      </w:r>
      <w:r w:rsidR="00354E0F">
        <w:rPr>
          <w:rFonts w:ascii="Times New Roman" w:hAnsi="Times New Roman"/>
          <w:sz w:val="28"/>
          <w:szCs w:val="28"/>
          <w:lang w:val="uk-UA"/>
        </w:rPr>
        <w:t xml:space="preserve"> (</w:t>
      </w:r>
      <w:r w:rsidR="00354E0F" w:rsidRPr="00354E0F">
        <w:rPr>
          <w:rFonts w:ascii="Times New Roman" w:hAnsi="Times New Roman"/>
          <w:sz w:val="28"/>
          <w:szCs w:val="28"/>
          <w:lang w:val="uk-UA"/>
        </w:rPr>
        <w:t xml:space="preserve">рішення </w:t>
      </w:r>
      <w:r w:rsidR="00354E0F">
        <w:rPr>
          <w:rFonts w:ascii="Times New Roman" w:hAnsi="Times New Roman"/>
          <w:sz w:val="28"/>
          <w:szCs w:val="28"/>
          <w:lang w:val="uk-UA"/>
        </w:rPr>
        <w:t>21</w:t>
      </w:r>
      <w:r w:rsidR="00354E0F" w:rsidRPr="00354E0F">
        <w:rPr>
          <w:rFonts w:ascii="Times New Roman" w:hAnsi="Times New Roman"/>
          <w:sz w:val="28"/>
          <w:szCs w:val="28"/>
          <w:lang w:val="uk-UA"/>
        </w:rPr>
        <w:t xml:space="preserve"> сесії </w:t>
      </w:r>
      <w:r w:rsidR="00354E0F">
        <w:rPr>
          <w:rFonts w:ascii="Times New Roman" w:hAnsi="Times New Roman"/>
          <w:sz w:val="28"/>
          <w:szCs w:val="28"/>
          <w:lang w:val="uk-UA"/>
        </w:rPr>
        <w:t xml:space="preserve">Чернігівської </w:t>
      </w:r>
      <w:r w:rsidR="00354E0F" w:rsidRPr="00354E0F">
        <w:rPr>
          <w:rFonts w:ascii="Times New Roman" w:hAnsi="Times New Roman"/>
          <w:sz w:val="28"/>
          <w:szCs w:val="28"/>
          <w:lang w:val="uk-UA"/>
        </w:rPr>
        <w:t>обласної ради сьомого скликання 18</w:t>
      </w:r>
      <w:r w:rsidR="00354E0F">
        <w:rPr>
          <w:rFonts w:ascii="Times New Roman" w:hAnsi="Times New Roman"/>
          <w:sz w:val="28"/>
          <w:szCs w:val="28"/>
          <w:lang w:val="uk-UA"/>
        </w:rPr>
        <w:t>.12.</w:t>
      </w:r>
      <w:r w:rsidR="00354E0F" w:rsidRPr="00354E0F">
        <w:rPr>
          <w:rFonts w:ascii="Times New Roman" w:hAnsi="Times New Roman"/>
          <w:sz w:val="28"/>
          <w:szCs w:val="28"/>
          <w:lang w:val="uk-UA"/>
        </w:rPr>
        <w:t>2019 № 4-21/VII</w:t>
      </w:r>
      <w:r w:rsidR="00354E0F">
        <w:rPr>
          <w:rFonts w:ascii="Times New Roman" w:hAnsi="Times New Roman"/>
          <w:sz w:val="28"/>
          <w:szCs w:val="28"/>
          <w:lang w:val="uk-UA"/>
        </w:rPr>
        <w:t>)</w:t>
      </w:r>
      <w:r w:rsidR="00A21A3F" w:rsidRPr="00CE4DF8">
        <w:rPr>
          <w:rFonts w:ascii="Times New Roman" w:hAnsi="Times New Roman"/>
          <w:sz w:val="28"/>
          <w:szCs w:val="28"/>
          <w:lang w:val="uk-UA"/>
        </w:rPr>
        <w:t xml:space="preserve">, </w:t>
      </w:r>
      <w:r w:rsidR="00DF3C6F" w:rsidRPr="00CE4DF8">
        <w:rPr>
          <w:rFonts w:ascii="Times New Roman" w:hAnsi="Times New Roman"/>
          <w:sz w:val="28"/>
          <w:szCs w:val="28"/>
          <w:lang w:val="uk-UA"/>
        </w:rPr>
        <w:t xml:space="preserve">інших державних стратегій та програм, основних прогнозних макроекономічних показників та окремих припущень, розроблених Міністерством економіки України. </w:t>
      </w:r>
    </w:p>
    <w:p w14:paraId="21F248DF" w14:textId="6B75A222" w:rsidR="0040495D" w:rsidRPr="00DF3C6F" w:rsidRDefault="0040495D" w:rsidP="00DF3C6F">
      <w:pPr>
        <w:spacing w:after="0" w:line="240" w:lineRule="auto"/>
        <w:ind w:firstLine="567"/>
        <w:jc w:val="both"/>
        <w:rPr>
          <w:rFonts w:ascii="Times New Roman" w:hAnsi="Times New Roman"/>
          <w:color w:val="000000"/>
          <w:sz w:val="28"/>
          <w:szCs w:val="28"/>
          <w:shd w:val="clear" w:color="auto" w:fill="FFFFFF"/>
          <w:lang w:val="uk-UA"/>
        </w:rPr>
      </w:pPr>
      <w:r w:rsidRPr="00CE4DF8">
        <w:rPr>
          <w:rFonts w:ascii="Times New Roman" w:hAnsi="Times New Roman"/>
          <w:sz w:val="28"/>
          <w:szCs w:val="28"/>
          <w:lang w:val="uk-UA"/>
        </w:rPr>
        <w:t>Метою Програми є відродження економічного потенціалу регіону та його соціальної сфери для забезпечення гідних</w:t>
      </w:r>
      <w:r w:rsidRPr="00DF3C6F">
        <w:rPr>
          <w:rFonts w:ascii="Times New Roman" w:hAnsi="Times New Roman"/>
          <w:color w:val="000000"/>
          <w:sz w:val="28"/>
          <w:szCs w:val="28"/>
          <w:shd w:val="clear" w:color="auto" w:fill="FFFFFF"/>
          <w:lang w:val="uk-UA"/>
        </w:rPr>
        <w:t xml:space="preserve"> умов життя та добробуту населення області</w:t>
      </w:r>
      <w:r w:rsidR="00CA186E" w:rsidRPr="00DF3C6F">
        <w:rPr>
          <w:rFonts w:ascii="Times New Roman" w:hAnsi="Times New Roman"/>
          <w:color w:val="000000"/>
          <w:sz w:val="28"/>
          <w:szCs w:val="28"/>
          <w:shd w:val="clear" w:color="auto" w:fill="FFFFFF"/>
          <w:lang w:val="uk-UA"/>
        </w:rPr>
        <w:t>,</w:t>
      </w:r>
      <w:r w:rsidRPr="00DF3C6F">
        <w:rPr>
          <w:rFonts w:ascii="Times New Roman" w:hAnsi="Times New Roman"/>
          <w:color w:val="000000"/>
          <w:sz w:val="28"/>
          <w:szCs w:val="28"/>
          <w:shd w:val="clear" w:color="auto" w:fill="FFFFFF"/>
          <w:lang w:val="uk-UA"/>
        </w:rPr>
        <w:t xml:space="preserve"> подолання негативних наслідків впливу російської збройної агресії</w:t>
      </w:r>
      <w:r w:rsidR="00CA186E" w:rsidRPr="00DF3C6F">
        <w:rPr>
          <w:rFonts w:ascii="Times New Roman" w:hAnsi="Times New Roman"/>
          <w:color w:val="000000"/>
          <w:sz w:val="28"/>
          <w:szCs w:val="28"/>
          <w:shd w:val="clear" w:color="auto" w:fill="FFFFFF"/>
          <w:lang w:val="uk-UA"/>
        </w:rPr>
        <w:t>,</w:t>
      </w:r>
      <w:r w:rsidRPr="00DF3C6F">
        <w:rPr>
          <w:rFonts w:ascii="Times New Roman" w:hAnsi="Times New Roman"/>
          <w:color w:val="000000"/>
          <w:sz w:val="28"/>
          <w:szCs w:val="28"/>
          <w:shd w:val="clear" w:color="auto" w:fill="FFFFFF"/>
          <w:lang w:val="uk-UA"/>
        </w:rPr>
        <w:t xml:space="preserve"> відновлення зруйнованих та пошкоджених об’єктів виробничої та соціальної інфраструктури, стимулювання інвестиційної діяльності та ділової активності малого і середнього бізнесу, подальшого підвищення енергоефективності об’єктів житлово-комунального господарства та соціальної сфери, створення сприятливих умов для відновлення розвитку територіальних громад.</w:t>
      </w:r>
    </w:p>
    <w:p w14:paraId="38F251AE" w14:textId="6DF8681F" w:rsidR="006865E4" w:rsidRPr="00DF3C6F" w:rsidRDefault="00A21A3F" w:rsidP="00DF3C6F">
      <w:pPr>
        <w:spacing w:after="0" w:line="240" w:lineRule="auto"/>
        <w:ind w:firstLine="567"/>
        <w:jc w:val="both"/>
        <w:rPr>
          <w:rFonts w:ascii="Times New Roman" w:hAnsi="Times New Roman"/>
          <w:sz w:val="28"/>
          <w:szCs w:val="28"/>
          <w:lang w:val="uk-UA"/>
        </w:rPr>
      </w:pPr>
      <w:r w:rsidRPr="00DF3C6F">
        <w:rPr>
          <w:rFonts w:ascii="Times New Roman" w:hAnsi="Times New Roman"/>
          <w:sz w:val="28"/>
          <w:szCs w:val="28"/>
          <w:lang w:val="uk-UA"/>
        </w:rPr>
        <w:t>Програмою</w:t>
      </w:r>
      <w:r w:rsidR="00C8358F" w:rsidRPr="00DF3C6F">
        <w:rPr>
          <w:rFonts w:ascii="Times New Roman" w:hAnsi="Times New Roman"/>
          <w:sz w:val="28"/>
          <w:szCs w:val="28"/>
          <w:lang w:val="uk-UA"/>
        </w:rPr>
        <w:t xml:space="preserve"> передбачено </w:t>
      </w:r>
      <w:r w:rsidR="003E38CE" w:rsidRPr="00DF3C6F">
        <w:rPr>
          <w:rFonts w:ascii="Times New Roman" w:hAnsi="Times New Roman"/>
          <w:sz w:val="28"/>
          <w:szCs w:val="28"/>
          <w:lang w:val="uk-UA"/>
        </w:rPr>
        <w:t xml:space="preserve">реалізацію </w:t>
      </w:r>
      <w:r w:rsidR="00C8358F" w:rsidRPr="00DF3C6F">
        <w:rPr>
          <w:rFonts w:ascii="Times New Roman" w:hAnsi="Times New Roman"/>
          <w:sz w:val="28"/>
          <w:szCs w:val="28"/>
          <w:lang w:val="uk-UA"/>
        </w:rPr>
        <w:t>комплекс</w:t>
      </w:r>
      <w:r w:rsidR="003E38CE" w:rsidRPr="00DF3C6F">
        <w:rPr>
          <w:rFonts w:ascii="Times New Roman" w:hAnsi="Times New Roman"/>
          <w:sz w:val="28"/>
          <w:szCs w:val="28"/>
          <w:lang w:val="uk-UA"/>
        </w:rPr>
        <w:t>у</w:t>
      </w:r>
      <w:r w:rsidR="00C8358F" w:rsidRPr="00DF3C6F">
        <w:rPr>
          <w:rFonts w:ascii="Times New Roman" w:hAnsi="Times New Roman"/>
          <w:sz w:val="28"/>
          <w:szCs w:val="28"/>
          <w:lang w:val="uk-UA"/>
        </w:rPr>
        <w:t xml:space="preserve"> основних завдань та заходів, </w:t>
      </w:r>
      <w:r w:rsidR="00F30E77" w:rsidRPr="00DF3C6F">
        <w:rPr>
          <w:rFonts w:ascii="Times New Roman" w:hAnsi="Times New Roman"/>
          <w:sz w:val="28"/>
          <w:szCs w:val="28"/>
          <w:lang w:val="uk-UA"/>
        </w:rPr>
        <w:t>містит</w:t>
      </w:r>
      <w:r w:rsidR="00F82143" w:rsidRPr="00DF3C6F">
        <w:rPr>
          <w:rFonts w:ascii="Times New Roman" w:hAnsi="Times New Roman"/>
          <w:sz w:val="28"/>
          <w:szCs w:val="28"/>
          <w:lang w:val="uk-UA"/>
        </w:rPr>
        <w:t>ь</w:t>
      </w:r>
      <w:r w:rsidRPr="00DF3C6F">
        <w:rPr>
          <w:rFonts w:ascii="Times New Roman" w:hAnsi="Times New Roman"/>
          <w:sz w:val="28"/>
          <w:szCs w:val="28"/>
          <w:lang w:val="uk-UA"/>
        </w:rPr>
        <w:t xml:space="preserve"> в собі</w:t>
      </w:r>
      <w:r w:rsidR="00F30E77" w:rsidRPr="00DF3C6F">
        <w:rPr>
          <w:rFonts w:ascii="Times New Roman" w:hAnsi="Times New Roman"/>
          <w:sz w:val="28"/>
          <w:szCs w:val="28"/>
          <w:lang w:val="uk-UA"/>
        </w:rPr>
        <w:t xml:space="preserve"> основні показники економічного та соціального розвитку області</w:t>
      </w:r>
      <w:r w:rsidRPr="00DF3C6F">
        <w:rPr>
          <w:rFonts w:ascii="Times New Roman" w:hAnsi="Times New Roman"/>
          <w:sz w:val="28"/>
          <w:szCs w:val="28"/>
          <w:lang w:val="uk-UA"/>
        </w:rPr>
        <w:t xml:space="preserve">, перелік регіональних </w:t>
      </w:r>
      <w:r w:rsidR="00DF3C6F" w:rsidRPr="00DF3C6F">
        <w:rPr>
          <w:rFonts w:ascii="Times New Roman" w:hAnsi="Times New Roman"/>
          <w:sz w:val="28"/>
          <w:szCs w:val="28"/>
          <w:lang w:val="uk-UA"/>
        </w:rPr>
        <w:t>програм та об’єктів, які пропонуються до реалізації за рахунок коштів обласного бюджету у 2024 році.</w:t>
      </w:r>
    </w:p>
    <w:p w14:paraId="1951D7CF" w14:textId="77777777" w:rsidR="00382204" w:rsidRDefault="00382204" w:rsidP="004D5A62">
      <w:pPr>
        <w:spacing w:after="0" w:line="240" w:lineRule="auto"/>
        <w:ind w:firstLine="567"/>
        <w:jc w:val="both"/>
        <w:rPr>
          <w:rFonts w:ascii="Times New Roman" w:hAnsi="Times New Roman"/>
          <w:b/>
          <w:sz w:val="28"/>
          <w:szCs w:val="28"/>
          <w:lang w:val="uk-UA"/>
        </w:rPr>
      </w:pPr>
    </w:p>
    <w:p w14:paraId="4F1A9452" w14:textId="77777777" w:rsidR="00CE18A5" w:rsidRDefault="00CE18A5" w:rsidP="004D5A62">
      <w:pPr>
        <w:spacing w:after="0" w:line="240" w:lineRule="auto"/>
        <w:ind w:firstLine="567"/>
        <w:jc w:val="both"/>
        <w:rPr>
          <w:rFonts w:ascii="Times New Roman" w:hAnsi="Times New Roman"/>
          <w:b/>
          <w:sz w:val="28"/>
          <w:szCs w:val="28"/>
          <w:lang w:val="uk-UA"/>
        </w:rPr>
      </w:pPr>
      <w:r w:rsidRPr="00C8358F">
        <w:rPr>
          <w:rFonts w:ascii="Times New Roman" w:hAnsi="Times New Roman"/>
          <w:b/>
          <w:sz w:val="28"/>
          <w:szCs w:val="28"/>
          <w:lang w:val="uk-UA"/>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(ЗОКРЕМА ВИЗНАЧЕННЯ МІСЦЕЗНАХОДЖЕННЯ, РОЗМІРУ, ПОТУЖНОСТІ, РОЗМІЩЕННЯ РЕСУРСІВ).</w:t>
      </w:r>
    </w:p>
    <w:p w14:paraId="7B01DB26" w14:textId="59B9922D" w:rsidR="00245A06" w:rsidRPr="00C90BA4" w:rsidRDefault="00245A06" w:rsidP="004D5A62">
      <w:pPr>
        <w:spacing w:after="0" w:line="240" w:lineRule="auto"/>
        <w:ind w:firstLine="567"/>
        <w:jc w:val="both"/>
        <w:rPr>
          <w:rFonts w:ascii="Times New Roman" w:hAnsi="Times New Roman"/>
          <w:sz w:val="28"/>
          <w:szCs w:val="28"/>
          <w:lang w:val="uk-UA"/>
        </w:rPr>
      </w:pPr>
      <w:r w:rsidRPr="00C90BA4">
        <w:rPr>
          <w:rFonts w:ascii="Times New Roman" w:hAnsi="Times New Roman"/>
          <w:sz w:val="28"/>
          <w:szCs w:val="28"/>
          <w:lang w:val="uk-UA"/>
        </w:rPr>
        <w:t>Програма економічного і соціального відновлення та розвитку Чернігівської області на 2024 рік визначає основні цілі, пріоритетні напрями та заходи соціально-економічного розвитку Чернігівської області на 2024 рік. Для кожного з визначених напрямів Програми розробляються завдання та шляхи їх виконання</w:t>
      </w:r>
      <w:r w:rsidR="008854D1">
        <w:rPr>
          <w:rFonts w:ascii="Times New Roman" w:hAnsi="Times New Roman"/>
          <w:sz w:val="28"/>
          <w:szCs w:val="28"/>
          <w:lang w:val="uk-UA"/>
        </w:rPr>
        <w:t>, що передбачають</w:t>
      </w:r>
      <w:r w:rsidRPr="00C90BA4">
        <w:rPr>
          <w:rFonts w:ascii="Times New Roman" w:hAnsi="Times New Roman"/>
          <w:sz w:val="28"/>
          <w:szCs w:val="28"/>
          <w:lang w:val="uk-UA"/>
        </w:rPr>
        <w:t xml:space="preserve"> низку заходів та </w:t>
      </w:r>
      <w:r w:rsidRPr="00C90BA4">
        <w:rPr>
          <w:rFonts w:ascii="Times New Roman" w:hAnsi="Times New Roman"/>
          <w:sz w:val="28"/>
          <w:szCs w:val="28"/>
          <w:lang w:val="uk-UA"/>
        </w:rPr>
        <w:lastRenderedPageBreak/>
        <w:t>проєктів, серед яких можуть бути види діяльності,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проєктів здійснюється процедура оцінки впливу на довкілля.</w:t>
      </w:r>
    </w:p>
    <w:p w14:paraId="0D660B50" w14:textId="75200F02" w:rsidR="00245A06" w:rsidRPr="00134662" w:rsidRDefault="0079405B" w:rsidP="00245A06">
      <w:pPr>
        <w:spacing w:after="0" w:line="240" w:lineRule="auto"/>
        <w:ind w:firstLine="567"/>
        <w:jc w:val="both"/>
        <w:rPr>
          <w:rFonts w:ascii="Times New Roman" w:hAnsi="Times New Roman"/>
          <w:sz w:val="28"/>
          <w:szCs w:val="28"/>
          <w:lang w:val="uk-UA"/>
        </w:rPr>
      </w:pPr>
      <w:r w:rsidRPr="00C90BA4">
        <w:rPr>
          <w:rFonts w:ascii="Times New Roman" w:hAnsi="Times New Roman"/>
          <w:sz w:val="28"/>
          <w:szCs w:val="28"/>
          <w:lang w:val="uk-UA"/>
        </w:rPr>
        <w:t xml:space="preserve">Це проєкти </w:t>
      </w:r>
      <w:r w:rsidR="00245A06" w:rsidRPr="00C90BA4">
        <w:rPr>
          <w:rFonts w:ascii="Times New Roman" w:hAnsi="Times New Roman"/>
          <w:sz w:val="28"/>
          <w:szCs w:val="28"/>
          <w:lang w:val="uk-UA"/>
        </w:rPr>
        <w:t>у таких сферах як: будівництво, зокрема автодоріг, поводження з відходами, сільське господарство, лісівництво та водне господарство</w:t>
      </w:r>
      <w:r w:rsidR="00134662" w:rsidRPr="00C90BA4">
        <w:rPr>
          <w:rFonts w:ascii="Times New Roman" w:hAnsi="Times New Roman"/>
          <w:sz w:val="28"/>
          <w:szCs w:val="28"/>
          <w:lang w:val="uk-UA"/>
        </w:rPr>
        <w:t>, енергетика, переробна промисловість, туризм та рекреація, реалізація інфраструктурних проєктів.</w:t>
      </w:r>
      <w:r w:rsidR="00134662" w:rsidRPr="00134662">
        <w:rPr>
          <w:rFonts w:ascii="Times New Roman" w:hAnsi="Times New Roman"/>
          <w:sz w:val="28"/>
          <w:szCs w:val="28"/>
          <w:lang w:val="uk-UA"/>
        </w:rPr>
        <w:t xml:space="preserve"> </w:t>
      </w:r>
    </w:p>
    <w:p w14:paraId="57A325C0" w14:textId="0FC3BA3C" w:rsidR="00023E35" w:rsidRPr="0079405B" w:rsidRDefault="00023E35" w:rsidP="00245A06">
      <w:pPr>
        <w:spacing w:after="0" w:line="240" w:lineRule="auto"/>
        <w:ind w:firstLine="567"/>
        <w:jc w:val="both"/>
        <w:rPr>
          <w:rFonts w:ascii="Times New Roman" w:hAnsi="Times New Roman"/>
          <w:color w:val="4F6228" w:themeColor="accent3" w:themeShade="80"/>
          <w:sz w:val="28"/>
          <w:szCs w:val="28"/>
          <w:lang w:val="uk-UA"/>
        </w:rPr>
      </w:pPr>
    </w:p>
    <w:p w14:paraId="28EC257F" w14:textId="77777777" w:rsidR="00EC4267" w:rsidRPr="004021D0" w:rsidRDefault="00EC4267" w:rsidP="00EC4267">
      <w:pPr>
        <w:spacing w:after="0" w:line="240" w:lineRule="auto"/>
        <w:ind w:firstLine="567"/>
        <w:jc w:val="both"/>
        <w:rPr>
          <w:rFonts w:ascii="Times New Roman" w:hAnsi="Times New Roman"/>
          <w:sz w:val="28"/>
          <w:szCs w:val="28"/>
          <w:lang w:val="uk-UA"/>
        </w:rPr>
      </w:pPr>
      <w:r w:rsidRPr="004021D0">
        <w:rPr>
          <w:rFonts w:ascii="Times New Roman" w:hAnsi="Times New Roman"/>
          <w:b/>
          <w:sz w:val="28"/>
          <w:szCs w:val="28"/>
          <w:lang w:val="uk-UA"/>
        </w:rPr>
        <w:t>4. ЙМОВІРНІ НАСЛІДКИ.</w:t>
      </w:r>
    </w:p>
    <w:p w14:paraId="7A2CA7E3" w14:textId="3319E779" w:rsidR="002648D6" w:rsidRPr="00C90BA4" w:rsidRDefault="002648D6" w:rsidP="00EC4267">
      <w:pPr>
        <w:spacing w:after="0" w:line="240" w:lineRule="auto"/>
        <w:ind w:firstLine="567"/>
        <w:jc w:val="both"/>
        <w:rPr>
          <w:rFonts w:ascii="Times New Roman" w:hAnsi="Times New Roman"/>
          <w:sz w:val="28"/>
          <w:szCs w:val="28"/>
          <w:lang w:val="uk-UA"/>
        </w:rPr>
      </w:pPr>
      <w:r w:rsidRPr="00C90BA4">
        <w:rPr>
          <w:rFonts w:ascii="Times New Roman" w:hAnsi="Times New Roman"/>
          <w:sz w:val="28"/>
          <w:szCs w:val="28"/>
          <w:lang w:val="uk-UA"/>
        </w:rPr>
        <w:t xml:space="preserve">Проект Програми економічного і соціального відновлення та розвитку Чернігівської області на 2024 рік передбачає низку цілей та завдань, від досягнення яких очікується позитивний вплив на стан довкілля та здоров’я людей. </w:t>
      </w:r>
    </w:p>
    <w:p w14:paraId="06673E73" w14:textId="5E8F5356" w:rsidR="00EC4267" w:rsidRPr="00C90BA4" w:rsidRDefault="00EC4267" w:rsidP="00EC4267">
      <w:pPr>
        <w:spacing w:after="0" w:line="240" w:lineRule="auto"/>
        <w:ind w:firstLine="567"/>
        <w:jc w:val="both"/>
        <w:rPr>
          <w:rFonts w:ascii="Times New Roman" w:hAnsi="Times New Roman"/>
          <w:sz w:val="28"/>
          <w:szCs w:val="28"/>
          <w:lang w:val="uk-UA"/>
        </w:rPr>
      </w:pPr>
      <w:r w:rsidRPr="00C90BA4">
        <w:rPr>
          <w:rFonts w:ascii="Times New Roman" w:hAnsi="Times New Roman"/>
          <w:sz w:val="28"/>
          <w:szCs w:val="28"/>
          <w:lang w:val="uk-UA"/>
        </w:rPr>
        <w:t xml:space="preserve">В ході здійснення СЕО буде оцінено ймовірні наслідки реалізації </w:t>
      </w:r>
      <w:r w:rsidR="001C023E" w:rsidRPr="00C90BA4">
        <w:rPr>
          <w:rFonts w:ascii="Times New Roman" w:hAnsi="Times New Roman"/>
          <w:sz w:val="28"/>
          <w:szCs w:val="28"/>
          <w:lang w:val="uk-UA"/>
        </w:rPr>
        <w:t>Програми</w:t>
      </w:r>
      <w:r w:rsidRPr="00C90BA4">
        <w:rPr>
          <w:rFonts w:ascii="Times New Roman" w:hAnsi="Times New Roman"/>
          <w:sz w:val="28"/>
          <w:szCs w:val="28"/>
          <w:lang w:val="uk-UA"/>
        </w:rPr>
        <w:t xml:space="preserve"> для таких компонентів</w:t>
      </w:r>
      <w:r w:rsidR="008854D1">
        <w:rPr>
          <w:rFonts w:ascii="Times New Roman" w:hAnsi="Times New Roman"/>
          <w:sz w:val="28"/>
          <w:szCs w:val="28"/>
          <w:lang w:val="uk-UA"/>
        </w:rPr>
        <w:t>:</w:t>
      </w:r>
    </w:p>
    <w:p w14:paraId="3CD36E8F" w14:textId="049901F8" w:rsidR="00EC4267" w:rsidRPr="00C90BA4" w:rsidRDefault="00EC4267" w:rsidP="00EC4267">
      <w:pPr>
        <w:spacing w:after="0" w:line="240" w:lineRule="auto"/>
        <w:ind w:firstLine="567"/>
        <w:jc w:val="both"/>
        <w:rPr>
          <w:rFonts w:ascii="Times New Roman" w:hAnsi="Times New Roman"/>
          <w:sz w:val="28"/>
          <w:szCs w:val="28"/>
          <w:lang w:val="uk-UA"/>
        </w:rPr>
      </w:pPr>
      <w:r w:rsidRPr="00C90BA4">
        <w:rPr>
          <w:rFonts w:ascii="Times New Roman" w:hAnsi="Times New Roman"/>
          <w:sz w:val="28"/>
          <w:szCs w:val="28"/>
          <w:lang w:val="uk-UA"/>
        </w:rPr>
        <w:t>а)  довкілля,</w:t>
      </w:r>
      <w:r w:rsidR="000F3080" w:rsidRPr="00C90BA4">
        <w:rPr>
          <w:rFonts w:ascii="Times New Roman" w:hAnsi="Times New Roman"/>
          <w:sz w:val="28"/>
          <w:szCs w:val="28"/>
          <w:lang w:val="uk-UA"/>
        </w:rPr>
        <w:t xml:space="preserve"> </w:t>
      </w:r>
      <w:r w:rsidRPr="00C90BA4">
        <w:rPr>
          <w:rFonts w:ascii="Times New Roman" w:hAnsi="Times New Roman"/>
          <w:sz w:val="28"/>
          <w:szCs w:val="28"/>
          <w:lang w:val="uk-UA"/>
        </w:rPr>
        <w:t>у тому числі для здоров’я населення</w:t>
      </w:r>
      <w:r w:rsidR="00C90BA4" w:rsidRPr="00C90BA4">
        <w:rPr>
          <w:rFonts w:ascii="Times New Roman" w:hAnsi="Times New Roman"/>
          <w:sz w:val="28"/>
          <w:szCs w:val="28"/>
          <w:lang w:val="uk-UA"/>
        </w:rPr>
        <w:t xml:space="preserve"> (</w:t>
      </w:r>
      <w:r w:rsidRPr="00C90BA4">
        <w:rPr>
          <w:rFonts w:ascii="Times New Roman" w:hAnsi="Times New Roman"/>
          <w:sz w:val="28"/>
          <w:szCs w:val="28"/>
          <w:lang w:val="uk-UA"/>
        </w:rPr>
        <w:t>клімат і мікроклімат; ґрунти і земельні ресурси; атмосферне повітря; водні ресурси; відходи; біорізноманіття; наслідки для здоров’я населення; соціальне та техногенне середовище</w:t>
      </w:r>
      <w:r w:rsidR="00C90BA4" w:rsidRPr="00C90BA4">
        <w:rPr>
          <w:rFonts w:ascii="Times New Roman" w:hAnsi="Times New Roman"/>
          <w:sz w:val="28"/>
          <w:szCs w:val="28"/>
          <w:lang w:val="uk-UA"/>
        </w:rPr>
        <w:t>)</w:t>
      </w:r>
      <w:r w:rsidR="008A3201">
        <w:rPr>
          <w:rFonts w:ascii="Times New Roman" w:hAnsi="Times New Roman"/>
          <w:sz w:val="28"/>
          <w:szCs w:val="28"/>
          <w:lang w:val="uk-UA"/>
        </w:rPr>
        <w:t>;</w:t>
      </w:r>
    </w:p>
    <w:p w14:paraId="39665016" w14:textId="33C76665" w:rsidR="00EC4267" w:rsidRPr="00C90BA4" w:rsidRDefault="00EC4267" w:rsidP="00DC59E7">
      <w:pPr>
        <w:spacing w:after="0" w:line="240" w:lineRule="auto"/>
        <w:ind w:firstLine="567"/>
        <w:jc w:val="both"/>
        <w:rPr>
          <w:rFonts w:ascii="Times New Roman" w:hAnsi="Times New Roman"/>
          <w:sz w:val="28"/>
          <w:szCs w:val="28"/>
          <w:lang w:val="uk-UA"/>
        </w:rPr>
      </w:pPr>
      <w:r w:rsidRPr="00C90BA4">
        <w:rPr>
          <w:rFonts w:ascii="Times New Roman" w:hAnsi="Times New Roman"/>
          <w:sz w:val="28"/>
          <w:szCs w:val="28"/>
          <w:lang w:val="uk-UA"/>
        </w:rPr>
        <w:t>б) територій із природоохоронним статусом</w:t>
      </w:r>
      <w:r w:rsidR="00C90BA4" w:rsidRPr="00C90BA4">
        <w:rPr>
          <w:rFonts w:ascii="Times New Roman" w:hAnsi="Times New Roman"/>
          <w:sz w:val="28"/>
          <w:szCs w:val="28"/>
          <w:lang w:val="uk-UA"/>
        </w:rPr>
        <w:t xml:space="preserve"> - </w:t>
      </w:r>
      <w:r w:rsidRPr="00C90BA4">
        <w:rPr>
          <w:rFonts w:ascii="Times New Roman" w:hAnsi="Times New Roman"/>
          <w:sz w:val="28"/>
          <w:szCs w:val="28"/>
          <w:lang w:val="uk-UA"/>
        </w:rPr>
        <w:t>буде оцінено ймовірні наслідки для цих територій</w:t>
      </w:r>
      <w:r w:rsidR="008A3201">
        <w:rPr>
          <w:rFonts w:ascii="Times New Roman" w:hAnsi="Times New Roman"/>
          <w:sz w:val="28"/>
          <w:szCs w:val="28"/>
          <w:lang w:val="uk-UA"/>
        </w:rPr>
        <w:t>;</w:t>
      </w:r>
    </w:p>
    <w:p w14:paraId="251B4040" w14:textId="2F8DC167" w:rsidR="00EC4267" w:rsidRPr="00C90BA4" w:rsidRDefault="00EC4267" w:rsidP="00EC4267">
      <w:pPr>
        <w:spacing w:after="0" w:line="240" w:lineRule="auto"/>
        <w:ind w:firstLine="567"/>
        <w:jc w:val="both"/>
        <w:rPr>
          <w:rFonts w:ascii="Times New Roman" w:hAnsi="Times New Roman"/>
          <w:sz w:val="28"/>
          <w:szCs w:val="28"/>
          <w:lang w:val="uk-UA"/>
        </w:rPr>
      </w:pPr>
      <w:r w:rsidRPr="00C90BA4">
        <w:rPr>
          <w:rFonts w:ascii="Times New Roman" w:hAnsi="Times New Roman"/>
          <w:sz w:val="28"/>
          <w:szCs w:val="28"/>
          <w:lang w:val="uk-UA"/>
        </w:rPr>
        <w:t>в) транскордонні наслідки для довкілля, у тому числі для здоров’я населення</w:t>
      </w:r>
      <w:r w:rsidR="00125190" w:rsidRPr="00C90BA4">
        <w:rPr>
          <w:rFonts w:ascii="Times New Roman" w:hAnsi="Times New Roman"/>
          <w:sz w:val="28"/>
          <w:szCs w:val="28"/>
          <w:lang w:val="uk-UA"/>
        </w:rPr>
        <w:t xml:space="preserve"> </w:t>
      </w:r>
      <w:r w:rsidR="00C90BA4" w:rsidRPr="00C90BA4">
        <w:rPr>
          <w:rFonts w:ascii="Times New Roman" w:hAnsi="Times New Roman"/>
          <w:sz w:val="28"/>
          <w:szCs w:val="28"/>
          <w:lang w:val="uk-UA"/>
        </w:rPr>
        <w:t xml:space="preserve">- </w:t>
      </w:r>
      <w:r w:rsidR="00125190" w:rsidRPr="00C90BA4">
        <w:rPr>
          <w:rFonts w:ascii="Times New Roman" w:hAnsi="Times New Roman"/>
          <w:sz w:val="28"/>
          <w:szCs w:val="28"/>
          <w:lang w:val="uk-UA"/>
        </w:rPr>
        <w:t xml:space="preserve">не </w:t>
      </w:r>
      <w:r w:rsidR="00C90BA4" w:rsidRPr="00C90BA4">
        <w:rPr>
          <w:rFonts w:ascii="Times New Roman" w:hAnsi="Times New Roman"/>
          <w:sz w:val="28"/>
          <w:szCs w:val="28"/>
          <w:lang w:val="uk-UA"/>
        </w:rPr>
        <w:t>очікуються</w:t>
      </w:r>
      <w:r w:rsidR="00125190" w:rsidRPr="00C90BA4">
        <w:rPr>
          <w:rFonts w:ascii="Times New Roman" w:hAnsi="Times New Roman"/>
          <w:sz w:val="28"/>
          <w:szCs w:val="28"/>
          <w:lang w:val="uk-UA"/>
        </w:rPr>
        <w:t>.</w:t>
      </w:r>
    </w:p>
    <w:p w14:paraId="201E71BE" w14:textId="48566ECE" w:rsidR="00767CFC" w:rsidRDefault="00767CFC" w:rsidP="00EC4267">
      <w:pPr>
        <w:spacing w:after="0" w:line="240" w:lineRule="auto"/>
        <w:ind w:firstLine="567"/>
        <w:jc w:val="both"/>
        <w:rPr>
          <w:rFonts w:ascii="Times New Roman" w:hAnsi="Times New Roman"/>
          <w:b/>
          <w:sz w:val="28"/>
          <w:szCs w:val="28"/>
          <w:lang w:val="uk-UA"/>
        </w:rPr>
      </w:pPr>
    </w:p>
    <w:p w14:paraId="421690EA" w14:textId="3799BE18" w:rsidR="00EC4267" w:rsidRPr="004021D0" w:rsidRDefault="00EC4267" w:rsidP="00EC4267">
      <w:pPr>
        <w:spacing w:after="0" w:line="240" w:lineRule="auto"/>
        <w:ind w:firstLine="567"/>
        <w:jc w:val="both"/>
        <w:rPr>
          <w:rFonts w:ascii="Times New Roman" w:hAnsi="Times New Roman"/>
          <w:b/>
          <w:sz w:val="28"/>
          <w:szCs w:val="28"/>
          <w:lang w:val="uk-UA"/>
        </w:rPr>
      </w:pPr>
      <w:r w:rsidRPr="004021D0">
        <w:rPr>
          <w:rFonts w:ascii="Times New Roman" w:hAnsi="Times New Roman"/>
          <w:b/>
          <w:sz w:val="28"/>
          <w:szCs w:val="28"/>
          <w:lang w:val="uk-UA"/>
        </w:rPr>
        <w:t>5. ВИПРАВДАНІ АЛЬТЕРНАТИВИ, ЯКІ НЕОБХІДНО РОЗГЛЯНУТИ, ЗОКРЕМА ЯКЩО ДДП НЕ БУДЕ ЗАТВЕРДЖЕНО.</w:t>
      </w:r>
    </w:p>
    <w:p w14:paraId="114DBBC6" w14:textId="10A60618" w:rsidR="00C249C1" w:rsidRPr="0065153F" w:rsidRDefault="0065153F" w:rsidP="00EC4267">
      <w:pPr>
        <w:pStyle w:val="a4"/>
        <w:spacing w:after="0" w:line="240" w:lineRule="auto"/>
        <w:ind w:left="0" w:firstLine="567"/>
        <w:jc w:val="both"/>
        <w:rPr>
          <w:rFonts w:ascii="Times New Roman" w:hAnsi="Times New Roman"/>
          <w:sz w:val="28"/>
          <w:szCs w:val="28"/>
          <w:lang w:val="uk-UA"/>
        </w:rPr>
      </w:pPr>
      <w:r w:rsidRPr="0065153F">
        <w:rPr>
          <w:rFonts w:ascii="Times New Roman" w:hAnsi="Times New Roman"/>
          <w:sz w:val="28"/>
          <w:szCs w:val="28"/>
          <w:lang w:val="uk-UA"/>
        </w:rPr>
        <w:t xml:space="preserve">Постановою Кабінету Міністрів від 26.04.2003 №621  </w:t>
      </w:r>
      <w:r w:rsidR="008A3201">
        <w:rPr>
          <w:rFonts w:ascii="Times New Roman" w:hAnsi="Times New Roman"/>
          <w:sz w:val="28"/>
          <w:szCs w:val="28"/>
          <w:lang w:val="uk-UA"/>
        </w:rPr>
        <w:t>«</w:t>
      </w:r>
      <w:r w:rsidRPr="0065153F">
        <w:rPr>
          <w:rFonts w:ascii="Times New Roman" w:hAnsi="Times New Roman"/>
          <w:sz w:val="28"/>
          <w:szCs w:val="28"/>
          <w:lang w:val="uk-UA"/>
        </w:rPr>
        <w:t xml:space="preserve">Про розроблення прогнозних і програмних документів економічного і соціального розвитку та складання проекту державного бюджету» (зі змінами) передбачено розроблення, затвердження програмних документів економічного і соціального розвитку, якою є Програми економічного і соціального </w:t>
      </w:r>
      <w:r>
        <w:rPr>
          <w:rFonts w:ascii="Times New Roman" w:hAnsi="Times New Roman"/>
          <w:sz w:val="28"/>
          <w:szCs w:val="28"/>
          <w:lang w:val="uk-UA"/>
        </w:rPr>
        <w:t xml:space="preserve">відновлення та </w:t>
      </w:r>
      <w:r w:rsidRPr="0065153F">
        <w:rPr>
          <w:rFonts w:ascii="Times New Roman" w:hAnsi="Times New Roman"/>
          <w:sz w:val="28"/>
          <w:szCs w:val="28"/>
          <w:lang w:val="uk-UA"/>
        </w:rPr>
        <w:t>розвитку Чернігівської області на 202</w:t>
      </w:r>
      <w:r>
        <w:rPr>
          <w:rFonts w:ascii="Times New Roman" w:hAnsi="Times New Roman"/>
          <w:sz w:val="28"/>
          <w:szCs w:val="28"/>
          <w:lang w:val="uk-UA"/>
        </w:rPr>
        <w:t>4 рік.</w:t>
      </w:r>
    </w:p>
    <w:p w14:paraId="4FBB03CC" w14:textId="77777777" w:rsidR="0065153F" w:rsidRPr="00E61F8B" w:rsidRDefault="0065153F" w:rsidP="0065153F">
      <w:pPr>
        <w:shd w:val="clear" w:color="auto" w:fill="FFFFFF"/>
        <w:spacing w:after="0" w:line="240" w:lineRule="auto"/>
        <w:ind w:firstLine="567"/>
        <w:contextualSpacing/>
        <w:jc w:val="both"/>
        <w:rPr>
          <w:rFonts w:ascii="Times New Roman" w:hAnsi="Times New Roman"/>
          <w:bCs/>
          <w:sz w:val="28"/>
          <w:szCs w:val="28"/>
          <w:lang w:val="uk-UA" w:eastAsia="ru-RU"/>
        </w:rPr>
      </w:pPr>
      <w:r w:rsidRPr="00E61F8B">
        <w:rPr>
          <w:rFonts w:ascii="Times New Roman" w:hAnsi="Times New Roman"/>
          <w:bCs/>
          <w:sz w:val="28"/>
          <w:szCs w:val="28"/>
          <w:lang w:val="uk-UA" w:eastAsia="ru-RU"/>
        </w:rPr>
        <w:t>У процесі здійснення стратегічної екологічної оцінки бу</w:t>
      </w:r>
      <w:r>
        <w:rPr>
          <w:rFonts w:ascii="Times New Roman" w:hAnsi="Times New Roman"/>
          <w:bCs/>
          <w:sz w:val="28"/>
          <w:szCs w:val="28"/>
          <w:lang w:val="uk-UA" w:eastAsia="ru-RU"/>
        </w:rPr>
        <w:t>де</w:t>
      </w:r>
      <w:r w:rsidRPr="00E61F8B">
        <w:rPr>
          <w:rFonts w:ascii="Times New Roman" w:hAnsi="Times New Roman"/>
          <w:bCs/>
          <w:sz w:val="28"/>
          <w:szCs w:val="28"/>
          <w:lang w:val="uk-UA" w:eastAsia="ru-RU"/>
        </w:rPr>
        <w:t xml:space="preserve"> розглянуто наступні альтернативи:</w:t>
      </w:r>
    </w:p>
    <w:p w14:paraId="548D7948" w14:textId="77777777" w:rsidR="0065153F" w:rsidRPr="00E61F8B" w:rsidRDefault="0065153F" w:rsidP="0065153F">
      <w:pPr>
        <w:widowControl w:val="0"/>
        <w:numPr>
          <w:ilvl w:val="0"/>
          <w:numId w:val="5"/>
        </w:numPr>
        <w:autoSpaceDE w:val="0"/>
        <w:autoSpaceDN w:val="0"/>
        <w:spacing w:after="0" w:line="240" w:lineRule="auto"/>
        <w:ind w:left="0" w:firstLine="567"/>
        <w:jc w:val="both"/>
        <w:rPr>
          <w:rFonts w:ascii="Times New Roman" w:hAnsi="Times New Roman"/>
          <w:sz w:val="28"/>
          <w:szCs w:val="28"/>
          <w:lang w:val="uk-UA"/>
        </w:rPr>
      </w:pPr>
      <w:r w:rsidRPr="00E61F8B">
        <w:rPr>
          <w:rFonts w:ascii="Times New Roman" w:eastAsia="Times New Roman" w:hAnsi="Times New Roman"/>
          <w:sz w:val="28"/>
          <w:szCs w:val="28"/>
          <w:lang w:val="uk-UA" w:eastAsia="ru-RU"/>
        </w:rPr>
        <w:t>альтернатива 1</w:t>
      </w:r>
      <w:r w:rsidRPr="00E61F8B">
        <w:rPr>
          <w:rFonts w:ascii="Times New Roman" w:eastAsia="Times New Roman" w:hAnsi="Times New Roman"/>
          <w:i/>
          <w:sz w:val="28"/>
          <w:szCs w:val="28"/>
          <w:lang w:val="uk-UA" w:eastAsia="ru-RU"/>
        </w:rPr>
        <w:t xml:space="preserve"> </w:t>
      </w:r>
      <w:r w:rsidRPr="00E61F8B">
        <w:rPr>
          <w:rFonts w:ascii="Times New Roman" w:eastAsia="Times New Roman" w:hAnsi="Times New Roman"/>
          <w:sz w:val="28"/>
          <w:szCs w:val="28"/>
          <w:lang w:val="uk-UA" w:eastAsia="ru-RU"/>
        </w:rPr>
        <w:t>«Нульовий сценарій» – опис, прогнозування та оцінка ситуації у випадку незатвердження Програми</w:t>
      </w:r>
      <w:r w:rsidRPr="00E61F8B">
        <w:rPr>
          <w:rFonts w:ascii="Times New Roman" w:hAnsi="Times New Roman"/>
          <w:sz w:val="28"/>
          <w:szCs w:val="28"/>
          <w:lang w:val="uk-UA"/>
        </w:rPr>
        <w:t>, за яким Програма не затверджується та більшість зовнішніх загроз і багато внутрішніх проблем з високою ймовірністю погіршать існуючу екологічну ситуацію;</w:t>
      </w:r>
    </w:p>
    <w:p w14:paraId="5272A6A2" w14:textId="77777777" w:rsidR="0065153F" w:rsidRPr="00E61F8B" w:rsidRDefault="0065153F" w:rsidP="0065153F">
      <w:pPr>
        <w:numPr>
          <w:ilvl w:val="0"/>
          <w:numId w:val="5"/>
        </w:numPr>
        <w:shd w:val="clear" w:color="auto" w:fill="FFFFFF"/>
        <w:spacing w:after="0" w:line="240" w:lineRule="auto"/>
        <w:ind w:left="0" w:firstLine="567"/>
        <w:jc w:val="both"/>
        <w:rPr>
          <w:rFonts w:ascii="Times New Roman" w:hAnsi="Times New Roman"/>
          <w:bCs/>
          <w:sz w:val="28"/>
          <w:szCs w:val="28"/>
          <w:lang w:val="uk-UA" w:eastAsia="ru-RU"/>
        </w:rPr>
      </w:pPr>
      <w:r w:rsidRPr="00E61F8B">
        <w:rPr>
          <w:rFonts w:ascii="Times New Roman" w:eastAsia="Times New Roman" w:hAnsi="Times New Roman"/>
          <w:sz w:val="28"/>
          <w:szCs w:val="28"/>
          <w:lang w:val="uk-UA" w:eastAsia="ru-RU"/>
        </w:rPr>
        <w:t xml:space="preserve">альтернатива 2 </w:t>
      </w:r>
      <w:r w:rsidRPr="00E61F8B">
        <w:rPr>
          <w:rFonts w:ascii="Times New Roman" w:hAnsi="Times New Roman"/>
          <w:sz w:val="28"/>
          <w:szCs w:val="28"/>
          <w:lang w:val="uk-UA" w:eastAsia="ru-RU"/>
        </w:rPr>
        <w:t>«Прийняття Програми»</w:t>
      </w:r>
      <w:r w:rsidRPr="00E61F8B">
        <w:rPr>
          <w:rFonts w:ascii="Times New Roman" w:hAnsi="Times New Roman"/>
          <w:bCs/>
          <w:sz w:val="28"/>
          <w:szCs w:val="28"/>
          <w:lang w:val="uk-UA" w:eastAsia="ru-RU"/>
        </w:rPr>
        <w:t xml:space="preserve"> </w:t>
      </w:r>
      <w:r w:rsidRPr="00E61F8B">
        <w:rPr>
          <w:rFonts w:ascii="Times New Roman" w:eastAsia="Times New Roman" w:hAnsi="Times New Roman"/>
          <w:sz w:val="28"/>
          <w:szCs w:val="28"/>
          <w:lang w:val="uk-UA" w:eastAsia="ru-RU"/>
        </w:rPr>
        <w:t>– опис, прогнозування та оцінка ситуації у випадку затвердження Програми</w:t>
      </w:r>
      <w:r w:rsidRPr="00E61F8B">
        <w:rPr>
          <w:rFonts w:ascii="Times New Roman" w:hAnsi="Times New Roman"/>
          <w:bCs/>
          <w:sz w:val="28"/>
          <w:szCs w:val="28"/>
          <w:lang w:val="uk-UA" w:eastAsia="ru-RU"/>
        </w:rPr>
        <w:t>.</w:t>
      </w:r>
    </w:p>
    <w:p w14:paraId="23C0D643" w14:textId="4B419714" w:rsidR="00855DC4" w:rsidRDefault="00855DC4" w:rsidP="00EC4267">
      <w:pPr>
        <w:pStyle w:val="a4"/>
        <w:spacing w:after="0" w:line="240" w:lineRule="auto"/>
        <w:ind w:left="0" w:firstLine="567"/>
        <w:jc w:val="both"/>
        <w:rPr>
          <w:rFonts w:ascii="Times New Roman" w:hAnsi="Times New Roman"/>
          <w:b/>
          <w:sz w:val="28"/>
          <w:szCs w:val="28"/>
          <w:lang w:val="uk-UA"/>
        </w:rPr>
      </w:pPr>
    </w:p>
    <w:p w14:paraId="0E91A7ED" w14:textId="77777777" w:rsidR="00445440" w:rsidRDefault="00445440" w:rsidP="00EC4267">
      <w:pPr>
        <w:pStyle w:val="a4"/>
        <w:spacing w:after="0" w:line="240" w:lineRule="auto"/>
        <w:ind w:left="0" w:firstLine="567"/>
        <w:jc w:val="both"/>
        <w:rPr>
          <w:rFonts w:ascii="Times New Roman" w:hAnsi="Times New Roman"/>
          <w:b/>
          <w:sz w:val="28"/>
          <w:szCs w:val="28"/>
          <w:lang w:val="uk-UA"/>
        </w:rPr>
      </w:pPr>
    </w:p>
    <w:p w14:paraId="70580AF8" w14:textId="5741B38A" w:rsidR="00EC4267" w:rsidRPr="008554B8" w:rsidRDefault="00EC4267" w:rsidP="00EC4267">
      <w:pPr>
        <w:pStyle w:val="a4"/>
        <w:spacing w:after="0" w:line="240" w:lineRule="auto"/>
        <w:ind w:left="0" w:firstLine="567"/>
        <w:jc w:val="both"/>
        <w:rPr>
          <w:rFonts w:ascii="Times New Roman" w:hAnsi="Times New Roman"/>
          <w:b/>
          <w:sz w:val="28"/>
          <w:szCs w:val="28"/>
          <w:lang w:val="uk-UA"/>
        </w:rPr>
      </w:pPr>
      <w:r w:rsidRPr="008554B8">
        <w:rPr>
          <w:rFonts w:ascii="Times New Roman" w:hAnsi="Times New Roman"/>
          <w:b/>
          <w:sz w:val="28"/>
          <w:szCs w:val="28"/>
          <w:lang w:val="uk-UA"/>
        </w:rPr>
        <w:t>6. ДОСЛІДЖЕННЯ, ЯКІ НЕОБХІДНО ПРОВЕСТИ, МЕТОДИ І КРИТЕРІЇ, ЩО ВИКОРИСТОВУВАТИМУТЬСЯ ПІД ЧАС СЕО.</w:t>
      </w:r>
    </w:p>
    <w:p w14:paraId="7CA9BDC2" w14:textId="77777777" w:rsidR="00EC4267" w:rsidRPr="008554B8" w:rsidRDefault="00EC4267" w:rsidP="00EC4267">
      <w:pPr>
        <w:pStyle w:val="a4"/>
        <w:spacing w:after="0" w:line="240" w:lineRule="auto"/>
        <w:ind w:left="0" w:firstLine="567"/>
        <w:jc w:val="both"/>
        <w:rPr>
          <w:rFonts w:ascii="Times New Roman" w:hAnsi="Times New Roman"/>
          <w:sz w:val="28"/>
          <w:szCs w:val="28"/>
          <w:lang w:val="uk-UA"/>
        </w:rPr>
      </w:pPr>
      <w:r w:rsidRPr="008554B8">
        <w:rPr>
          <w:rFonts w:ascii="Times New Roman" w:hAnsi="Times New Roman"/>
          <w:sz w:val="28"/>
          <w:szCs w:val="28"/>
          <w:lang w:val="uk-UA"/>
        </w:rPr>
        <w:t>Під час СЕО будуть застосовані такі аналітичні методи:</w:t>
      </w:r>
    </w:p>
    <w:p w14:paraId="16E1AA73" w14:textId="77777777" w:rsidR="00EC4267" w:rsidRPr="008554B8" w:rsidRDefault="00EC4267" w:rsidP="00EC4267">
      <w:pPr>
        <w:pStyle w:val="a4"/>
        <w:spacing w:after="0" w:line="240" w:lineRule="auto"/>
        <w:ind w:left="0" w:firstLine="567"/>
        <w:jc w:val="both"/>
        <w:rPr>
          <w:rFonts w:ascii="Times New Roman" w:hAnsi="Times New Roman"/>
          <w:sz w:val="28"/>
          <w:szCs w:val="28"/>
          <w:lang w:val="uk-UA"/>
        </w:rPr>
      </w:pPr>
      <w:r w:rsidRPr="008554B8">
        <w:rPr>
          <w:rFonts w:ascii="Times New Roman" w:hAnsi="Times New Roman"/>
          <w:sz w:val="28"/>
          <w:szCs w:val="28"/>
          <w:lang w:val="uk-UA"/>
        </w:rPr>
        <w:t>- колективні експертні оцінки;</w:t>
      </w:r>
    </w:p>
    <w:p w14:paraId="6A54B1B3" w14:textId="77777777" w:rsidR="00EC4267" w:rsidRPr="008554B8" w:rsidRDefault="00EC4267" w:rsidP="00EC4267">
      <w:pPr>
        <w:pStyle w:val="a4"/>
        <w:spacing w:after="0" w:line="240" w:lineRule="auto"/>
        <w:ind w:left="0" w:firstLine="567"/>
        <w:jc w:val="both"/>
        <w:rPr>
          <w:rFonts w:ascii="Times New Roman" w:hAnsi="Times New Roman"/>
          <w:sz w:val="28"/>
          <w:szCs w:val="28"/>
          <w:lang w:val="uk-UA"/>
        </w:rPr>
      </w:pPr>
      <w:r w:rsidRPr="008554B8">
        <w:rPr>
          <w:rFonts w:ascii="Times New Roman" w:hAnsi="Times New Roman"/>
          <w:sz w:val="28"/>
          <w:szCs w:val="28"/>
          <w:lang w:val="uk-UA"/>
        </w:rPr>
        <w:t>- аналіз тенденцій;</w:t>
      </w:r>
    </w:p>
    <w:p w14:paraId="4E321B82" w14:textId="77777777" w:rsidR="00EC4267" w:rsidRPr="008554B8" w:rsidRDefault="00EC4267" w:rsidP="00EC4267">
      <w:pPr>
        <w:pStyle w:val="a4"/>
        <w:spacing w:after="0" w:line="240" w:lineRule="auto"/>
        <w:ind w:left="0" w:firstLine="567"/>
        <w:jc w:val="both"/>
        <w:rPr>
          <w:rFonts w:ascii="Times New Roman" w:hAnsi="Times New Roman"/>
          <w:sz w:val="28"/>
          <w:szCs w:val="28"/>
          <w:lang w:val="uk-UA"/>
        </w:rPr>
      </w:pPr>
      <w:r w:rsidRPr="008554B8">
        <w:rPr>
          <w:rFonts w:ascii="Times New Roman" w:hAnsi="Times New Roman"/>
          <w:sz w:val="28"/>
          <w:szCs w:val="28"/>
          <w:lang w:val="uk-UA"/>
        </w:rPr>
        <w:t>- цільовий аналіз та інші.</w:t>
      </w:r>
    </w:p>
    <w:p w14:paraId="73563140" w14:textId="77777777" w:rsidR="00EC4267" w:rsidRPr="008554B8" w:rsidRDefault="00EC4267" w:rsidP="00EC4267">
      <w:pPr>
        <w:pStyle w:val="a4"/>
        <w:spacing w:after="0" w:line="240" w:lineRule="auto"/>
        <w:ind w:left="0" w:firstLine="567"/>
        <w:jc w:val="both"/>
        <w:rPr>
          <w:rFonts w:ascii="Times New Roman" w:hAnsi="Times New Roman"/>
          <w:sz w:val="28"/>
          <w:szCs w:val="28"/>
          <w:lang w:val="uk-UA"/>
        </w:rPr>
      </w:pPr>
      <w:r w:rsidRPr="008554B8">
        <w:rPr>
          <w:rFonts w:ascii="Times New Roman" w:hAnsi="Times New Roman"/>
          <w:sz w:val="28"/>
          <w:szCs w:val="28"/>
          <w:lang w:val="uk-UA"/>
        </w:rPr>
        <w:t xml:space="preserve">Також будуть використані такі форми участі громадськості, як інформування, консультування, обговорення та інші. </w:t>
      </w:r>
    </w:p>
    <w:p w14:paraId="4CAC5B16" w14:textId="77777777" w:rsidR="00EC4267" w:rsidRPr="008554B8" w:rsidRDefault="00EC4267" w:rsidP="00EC4267">
      <w:pPr>
        <w:pStyle w:val="a4"/>
        <w:spacing w:after="0" w:line="240" w:lineRule="auto"/>
        <w:ind w:left="0" w:firstLine="567"/>
        <w:jc w:val="both"/>
        <w:rPr>
          <w:rFonts w:ascii="Times New Roman" w:hAnsi="Times New Roman"/>
          <w:sz w:val="28"/>
          <w:szCs w:val="28"/>
          <w:lang w:val="uk-UA"/>
        </w:rPr>
      </w:pPr>
      <w:r w:rsidRPr="008554B8">
        <w:rPr>
          <w:rFonts w:ascii="Times New Roman" w:hAnsi="Times New Roman"/>
          <w:sz w:val="28"/>
          <w:szCs w:val="28"/>
          <w:lang w:val="uk-UA"/>
        </w:rPr>
        <w:t>Для підготовки звіту передбачається використовувати наступну інформацію (за її наявності):</w:t>
      </w:r>
    </w:p>
    <w:p w14:paraId="0B2F3822" w14:textId="77777777" w:rsidR="00EC4267" w:rsidRPr="008554B8" w:rsidRDefault="00EC4267" w:rsidP="00EC4267">
      <w:pPr>
        <w:spacing w:after="0" w:line="240" w:lineRule="auto"/>
        <w:ind w:firstLine="567"/>
        <w:jc w:val="both"/>
        <w:rPr>
          <w:rFonts w:ascii="Times New Roman" w:hAnsi="Times New Roman"/>
          <w:sz w:val="28"/>
          <w:szCs w:val="28"/>
          <w:lang w:val="uk-UA"/>
        </w:rPr>
      </w:pPr>
      <w:r w:rsidRPr="008554B8">
        <w:rPr>
          <w:rFonts w:ascii="Times New Roman" w:hAnsi="Times New Roman"/>
          <w:sz w:val="28"/>
          <w:szCs w:val="28"/>
          <w:lang w:val="uk-UA"/>
        </w:rPr>
        <w:t xml:space="preserve">- </w:t>
      </w:r>
      <w:r w:rsidR="000F3080" w:rsidRPr="008554B8">
        <w:rPr>
          <w:rFonts w:ascii="Times New Roman" w:hAnsi="Times New Roman"/>
          <w:sz w:val="28"/>
          <w:szCs w:val="28"/>
          <w:lang w:val="uk-UA"/>
        </w:rPr>
        <w:t>Д</w:t>
      </w:r>
      <w:r w:rsidRPr="008554B8">
        <w:rPr>
          <w:rFonts w:ascii="Times New Roman" w:hAnsi="Times New Roman"/>
          <w:sz w:val="28"/>
          <w:szCs w:val="28"/>
          <w:lang w:val="uk-UA"/>
        </w:rPr>
        <w:t>оповідь про стан навколишнього природного середовища в області;</w:t>
      </w:r>
    </w:p>
    <w:p w14:paraId="2D891B5D" w14:textId="77777777" w:rsidR="00EC4267" w:rsidRPr="008554B8" w:rsidRDefault="00EC4267" w:rsidP="00EC4267">
      <w:pPr>
        <w:spacing w:after="0" w:line="240" w:lineRule="auto"/>
        <w:ind w:firstLine="567"/>
        <w:jc w:val="both"/>
        <w:rPr>
          <w:rFonts w:ascii="Times New Roman" w:hAnsi="Times New Roman"/>
          <w:sz w:val="28"/>
          <w:szCs w:val="28"/>
          <w:lang w:val="uk-UA"/>
        </w:rPr>
      </w:pPr>
      <w:r w:rsidRPr="008554B8">
        <w:rPr>
          <w:rFonts w:ascii="Times New Roman" w:hAnsi="Times New Roman"/>
          <w:sz w:val="28"/>
          <w:szCs w:val="28"/>
          <w:lang w:val="uk-UA"/>
        </w:rPr>
        <w:t>- екологічний паспорт області;</w:t>
      </w:r>
    </w:p>
    <w:p w14:paraId="7FEB7C4C" w14:textId="77777777" w:rsidR="00EC4267" w:rsidRPr="008554B8" w:rsidRDefault="00EC4267" w:rsidP="00EC4267">
      <w:pPr>
        <w:spacing w:after="0" w:line="240" w:lineRule="auto"/>
        <w:ind w:firstLine="567"/>
        <w:jc w:val="both"/>
        <w:rPr>
          <w:rFonts w:ascii="Times New Roman" w:hAnsi="Times New Roman"/>
          <w:sz w:val="28"/>
          <w:szCs w:val="28"/>
          <w:lang w:val="uk-UA"/>
        </w:rPr>
      </w:pPr>
      <w:r w:rsidRPr="008554B8">
        <w:rPr>
          <w:rFonts w:ascii="Times New Roman" w:hAnsi="Times New Roman"/>
          <w:sz w:val="28"/>
          <w:szCs w:val="28"/>
          <w:lang w:val="uk-UA"/>
        </w:rPr>
        <w:t>- статистичну інформацію щодо стану довкілля та здоров’я населення;</w:t>
      </w:r>
    </w:p>
    <w:p w14:paraId="080C74B0" w14:textId="77777777" w:rsidR="00EC4267" w:rsidRPr="008554B8" w:rsidRDefault="00EC4267" w:rsidP="00EC4267">
      <w:pPr>
        <w:spacing w:after="0" w:line="240" w:lineRule="auto"/>
        <w:ind w:firstLine="567"/>
        <w:jc w:val="both"/>
        <w:rPr>
          <w:rFonts w:ascii="Times New Roman" w:hAnsi="Times New Roman"/>
          <w:sz w:val="28"/>
          <w:szCs w:val="28"/>
          <w:lang w:val="uk-UA"/>
        </w:rPr>
      </w:pPr>
      <w:r w:rsidRPr="008554B8">
        <w:rPr>
          <w:rFonts w:ascii="Times New Roman" w:hAnsi="Times New Roman"/>
          <w:sz w:val="28"/>
          <w:szCs w:val="28"/>
          <w:lang w:val="uk-UA"/>
        </w:rPr>
        <w:t xml:space="preserve">- дані моніторингу існуючого стану довкілля (кліматичні, метеорологічні, гідрологічні спостереження, дані про фонове забруднення та ін.); </w:t>
      </w:r>
    </w:p>
    <w:p w14:paraId="60E527D4" w14:textId="77777777" w:rsidR="00EC4267" w:rsidRPr="008554B8" w:rsidRDefault="00EC4267" w:rsidP="00EC4267">
      <w:pPr>
        <w:spacing w:after="0" w:line="240" w:lineRule="auto"/>
        <w:ind w:firstLine="567"/>
        <w:jc w:val="both"/>
        <w:rPr>
          <w:rFonts w:ascii="Times New Roman" w:hAnsi="Times New Roman"/>
          <w:sz w:val="28"/>
          <w:szCs w:val="28"/>
          <w:lang w:val="uk-UA"/>
        </w:rPr>
      </w:pPr>
      <w:r w:rsidRPr="008554B8">
        <w:rPr>
          <w:rFonts w:ascii="Times New Roman" w:hAnsi="Times New Roman"/>
          <w:sz w:val="28"/>
          <w:szCs w:val="28"/>
          <w:lang w:val="uk-UA"/>
        </w:rPr>
        <w:t>- інформацію, яка міститься в інших законодавчих актах і має відношення до про</w:t>
      </w:r>
      <w:r w:rsidR="001C023E" w:rsidRPr="008554B8">
        <w:rPr>
          <w:rFonts w:ascii="Times New Roman" w:hAnsi="Times New Roman"/>
          <w:sz w:val="28"/>
          <w:szCs w:val="28"/>
          <w:lang w:val="uk-UA"/>
        </w:rPr>
        <w:t>є</w:t>
      </w:r>
      <w:r w:rsidRPr="008554B8">
        <w:rPr>
          <w:rFonts w:ascii="Times New Roman" w:hAnsi="Times New Roman"/>
          <w:sz w:val="28"/>
          <w:szCs w:val="28"/>
          <w:lang w:val="uk-UA"/>
        </w:rPr>
        <w:t xml:space="preserve">кту </w:t>
      </w:r>
      <w:r w:rsidR="001C023E" w:rsidRPr="008554B8">
        <w:rPr>
          <w:rFonts w:ascii="Times New Roman" w:hAnsi="Times New Roman"/>
          <w:sz w:val="28"/>
          <w:szCs w:val="28"/>
          <w:lang w:val="uk-UA"/>
        </w:rPr>
        <w:t xml:space="preserve">Програми економічного і соціального </w:t>
      </w:r>
      <w:r w:rsidR="008554B8" w:rsidRPr="008554B8">
        <w:rPr>
          <w:rFonts w:ascii="Times New Roman" w:hAnsi="Times New Roman"/>
          <w:sz w:val="28"/>
          <w:szCs w:val="28"/>
          <w:lang w:val="uk-UA"/>
        </w:rPr>
        <w:t xml:space="preserve">відновлення та </w:t>
      </w:r>
      <w:r w:rsidR="001C023E" w:rsidRPr="008554B8">
        <w:rPr>
          <w:rFonts w:ascii="Times New Roman" w:hAnsi="Times New Roman"/>
          <w:sz w:val="28"/>
          <w:szCs w:val="28"/>
          <w:lang w:val="uk-UA"/>
        </w:rPr>
        <w:t>розвитку Чернігівської області на 202</w:t>
      </w:r>
      <w:r w:rsidR="008554B8" w:rsidRPr="008554B8">
        <w:rPr>
          <w:rFonts w:ascii="Times New Roman" w:hAnsi="Times New Roman"/>
          <w:sz w:val="28"/>
          <w:szCs w:val="28"/>
          <w:lang w:val="uk-UA"/>
        </w:rPr>
        <w:t>4</w:t>
      </w:r>
      <w:r w:rsidR="001C023E" w:rsidRPr="008554B8">
        <w:rPr>
          <w:rFonts w:ascii="Times New Roman" w:hAnsi="Times New Roman"/>
          <w:sz w:val="28"/>
          <w:szCs w:val="28"/>
          <w:lang w:val="uk-UA"/>
        </w:rPr>
        <w:t xml:space="preserve"> рік</w:t>
      </w:r>
      <w:r w:rsidRPr="008554B8">
        <w:rPr>
          <w:rFonts w:ascii="Times New Roman" w:hAnsi="Times New Roman"/>
          <w:sz w:val="28"/>
          <w:szCs w:val="28"/>
          <w:lang w:val="uk-UA"/>
        </w:rPr>
        <w:t>;</w:t>
      </w:r>
    </w:p>
    <w:p w14:paraId="5235CA14" w14:textId="77777777" w:rsidR="00EC4267" w:rsidRPr="008554B8" w:rsidRDefault="00EC4267" w:rsidP="00EC4267">
      <w:pPr>
        <w:spacing w:after="0" w:line="240" w:lineRule="auto"/>
        <w:ind w:firstLine="567"/>
        <w:jc w:val="both"/>
        <w:rPr>
          <w:rFonts w:ascii="Times New Roman" w:hAnsi="Times New Roman"/>
          <w:sz w:val="28"/>
          <w:szCs w:val="28"/>
          <w:lang w:val="uk-UA"/>
        </w:rPr>
      </w:pPr>
      <w:r w:rsidRPr="008554B8">
        <w:rPr>
          <w:rFonts w:ascii="Times New Roman" w:hAnsi="Times New Roman"/>
          <w:sz w:val="28"/>
          <w:szCs w:val="28"/>
          <w:lang w:val="uk-UA"/>
        </w:rPr>
        <w:t>- іншу доступну інформацію.</w:t>
      </w:r>
    </w:p>
    <w:p w14:paraId="749647D7" w14:textId="77777777" w:rsidR="00EC4267" w:rsidRPr="008554B8" w:rsidRDefault="00EC4267" w:rsidP="00EC4267">
      <w:pPr>
        <w:pStyle w:val="a4"/>
        <w:spacing w:after="0" w:line="240" w:lineRule="auto"/>
        <w:ind w:left="0" w:firstLine="567"/>
        <w:jc w:val="both"/>
        <w:rPr>
          <w:rFonts w:ascii="Times New Roman" w:hAnsi="Times New Roman"/>
          <w:b/>
          <w:sz w:val="28"/>
          <w:szCs w:val="28"/>
          <w:lang w:val="uk-UA"/>
        </w:rPr>
      </w:pPr>
      <w:r w:rsidRPr="008554B8">
        <w:rPr>
          <w:rFonts w:ascii="Times New Roman" w:hAnsi="Times New Roman"/>
          <w:b/>
          <w:sz w:val="28"/>
          <w:szCs w:val="28"/>
          <w:lang w:val="uk-UA"/>
        </w:rPr>
        <w:t>7. ЗАХОДИ, ЯКІ ПЕРЕДБАЧАЄТЬСЯ РОЗГЛЯНУТИ ДЛЯ ЗАПОБІГАННЯ, ЗМЕНШЕННЯ ТА ПОМ’ЯКШЕННЯ НЕГАТИВНИХ НАСЛІДКІВ ВИКОНАННЯ ДДП.</w:t>
      </w:r>
    </w:p>
    <w:p w14:paraId="7FF001C0" w14:textId="17674BEC" w:rsidR="00EC4267" w:rsidRPr="00125190" w:rsidRDefault="00EC4267" w:rsidP="00125190">
      <w:pPr>
        <w:pStyle w:val="a4"/>
        <w:spacing w:after="0" w:line="240" w:lineRule="auto"/>
        <w:ind w:left="0" w:firstLine="567"/>
        <w:jc w:val="both"/>
        <w:rPr>
          <w:rFonts w:ascii="Times New Roman" w:hAnsi="Times New Roman"/>
          <w:sz w:val="28"/>
          <w:szCs w:val="28"/>
          <w:lang w:val="uk-UA"/>
        </w:rPr>
      </w:pPr>
      <w:r w:rsidRPr="00125190">
        <w:rPr>
          <w:rFonts w:ascii="Times New Roman" w:hAnsi="Times New Roman"/>
          <w:sz w:val="28"/>
          <w:szCs w:val="28"/>
          <w:lang w:val="uk-UA"/>
        </w:rPr>
        <w:t>Згідно з Законом України «Про охорону навколишнього природного середовища» встановлено</w:t>
      </w:r>
      <w:r w:rsidR="008A3201">
        <w:rPr>
          <w:rFonts w:ascii="Times New Roman" w:hAnsi="Times New Roman"/>
          <w:sz w:val="28"/>
          <w:szCs w:val="28"/>
          <w:lang w:val="uk-UA"/>
        </w:rPr>
        <w:t>, що</w:t>
      </w:r>
      <w:r w:rsidRPr="00125190">
        <w:rPr>
          <w:rFonts w:ascii="Times New Roman" w:hAnsi="Times New Roman"/>
          <w:sz w:val="28"/>
          <w:szCs w:val="28"/>
          <w:lang w:val="uk-UA"/>
        </w:rPr>
        <w:t xml:space="preserve"> використання природних ресурсів громадянами, підприємствами, установами та організаціями </w:t>
      </w:r>
      <w:r w:rsidR="008A3201">
        <w:rPr>
          <w:rFonts w:ascii="Times New Roman" w:hAnsi="Times New Roman"/>
          <w:sz w:val="28"/>
          <w:szCs w:val="28"/>
          <w:lang w:val="uk-UA"/>
        </w:rPr>
        <w:t xml:space="preserve">повинно бути </w:t>
      </w:r>
      <w:r w:rsidRPr="00125190">
        <w:rPr>
          <w:rFonts w:ascii="Times New Roman" w:hAnsi="Times New Roman"/>
          <w:sz w:val="28"/>
          <w:szCs w:val="28"/>
          <w:lang w:val="uk-UA"/>
        </w:rPr>
        <w:t>з додержанням обов’язкових екологічних вимог</w:t>
      </w:r>
      <w:r w:rsidR="00125190" w:rsidRPr="00125190">
        <w:rPr>
          <w:rFonts w:ascii="Times New Roman" w:hAnsi="Times New Roman"/>
          <w:sz w:val="28"/>
          <w:szCs w:val="28"/>
          <w:lang w:val="uk-UA"/>
        </w:rPr>
        <w:t>, в тому числі</w:t>
      </w:r>
      <w:r w:rsidRPr="00125190">
        <w:rPr>
          <w:rFonts w:ascii="Times New Roman" w:hAnsi="Times New Roman"/>
          <w:sz w:val="28"/>
          <w:szCs w:val="28"/>
          <w:lang w:val="uk-UA"/>
        </w:rPr>
        <w:t>:</w:t>
      </w:r>
      <w:r w:rsidR="00125190" w:rsidRPr="00125190">
        <w:rPr>
          <w:rFonts w:ascii="Times New Roman" w:hAnsi="Times New Roman"/>
          <w:sz w:val="28"/>
          <w:szCs w:val="28"/>
          <w:lang w:val="uk-UA"/>
        </w:rPr>
        <w:t xml:space="preserve"> </w:t>
      </w:r>
      <w:r w:rsidRPr="00125190">
        <w:rPr>
          <w:rFonts w:ascii="Times New Roman" w:hAnsi="Times New Roman"/>
          <w:sz w:val="28"/>
          <w:szCs w:val="28"/>
          <w:lang w:val="uk-UA"/>
        </w:rPr>
        <w:t>раціонального й економного використання на основі широкого застосування новітніх технологій;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 здійснення заходів щодо відтворення відновлюваних природних ресурсів;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 збереження територій і об’єктів природно-заповідного фонду, а також інших територій, що підлягають особливій охороні</w:t>
      </w:r>
      <w:r w:rsidR="00125190" w:rsidRPr="00125190">
        <w:rPr>
          <w:rFonts w:ascii="Times New Roman" w:hAnsi="Times New Roman"/>
          <w:sz w:val="28"/>
          <w:szCs w:val="28"/>
          <w:lang w:val="uk-UA"/>
        </w:rPr>
        <w:t xml:space="preserve">. </w:t>
      </w:r>
      <w:r w:rsidRPr="00125190">
        <w:rPr>
          <w:rFonts w:ascii="Times New Roman" w:hAnsi="Times New Roman"/>
          <w:sz w:val="28"/>
          <w:szCs w:val="28"/>
          <w:lang w:val="uk-UA"/>
        </w:rPr>
        <w:t xml:space="preserve">Також будуть враховані заходи щодо збереження особливо цінних та унікальних природних комплексів і забезпечення екологічної безпеки, </w:t>
      </w:r>
      <w:r w:rsidR="008A3201">
        <w:rPr>
          <w:rFonts w:ascii="Times New Roman" w:hAnsi="Times New Roman"/>
          <w:sz w:val="28"/>
          <w:szCs w:val="28"/>
          <w:lang w:val="uk-UA"/>
        </w:rPr>
        <w:t xml:space="preserve">які </w:t>
      </w:r>
      <w:r w:rsidRPr="00125190">
        <w:rPr>
          <w:rFonts w:ascii="Times New Roman" w:hAnsi="Times New Roman"/>
          <w:sz w:val="28"/>
          <w:szCs w:val="28"/>
          <w:lang w:val="uk-UA"/>
        </w:rPr>
        <w:t>передбачені законодав</w:t>
      </w:r>
      <w:r w:rsidR="008A3201">
        <w:rPr>
          <w:rFonts w:ascii="Times New Roman" w:hAnsi="Times New Roman"/>
          <w:sz w:val="28"/>
          <w:szCs w:val="28"/>
          <w:lang w:val="uk-UA"/>
        </w:rPr>
        <w:t>ством</w:t>
      </w:r>
      <w:r w:rsidRPr="00125190">
        <w:rPr>
          <w:rFonts w:ascii="Times New Roman" w:hAnsi="Times New Roman"/>
          <w:sz w:val="28"/>
          <w:szCs w:val="28"/>
          <w:lang w:val="uk-UA"/>
        </w:rPr>
        <w:t xml:space="preserve"> у сфері охорони довкілля.</w:t>
      </w:r>
    </w:p>
    <w:p w14:paraId="358024D4" w14:textId="70D85E85" w:rsidR="00EC4267" w:rsidRPr="00125190" w:rsidRDefault="00EC4267" w:rsidP="00EC4267">
      <w:pPr>
        <w:pStyle w:val="a4"/>
        <w:spacing w:after="0" w:line="240" w:lineRule="auto"/>
        <w:ind w:left="0" w:firstLine="567"/>
        <w:jc w:val="both"/>
        <w:rPr>
          <w:rFonts w:ascii="Times New Roman" w:hAnsi="Times New Roman"/>
          <w:sz w:val="28"/>
          <w:szCs w:val="28"/>
          <w:lang w:val="uk-UA"/>
        </w:rPr>
      </w:pPr>
      <w:r w:rsidRPr="00125190">
        <w:rPr>
          <w:rFonts w:ascii="Times New Roman" w:hAnsi="Times New Roman"/>
          <w:sz w:val="28"/>
          <w:szCs w:val="28"/>
          <w:lang w:val="uk-UA"/>
        </w:rPr>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w:t>
      </w:r>
      <w:r w:rsidR="006A69E5" w:rsidRPr="00125190">
        <w:rPr>
          <w:rFonts w:ascii="Times New Roman" w:hAnsi="Times New Roman"/>
          <w:sz w:val="28"/>
          <w:szCs w:val="28"/>
          <w:lang w:val="uk-UA"/>
        </w:rPr>
        <w:t xml:space="preserve"> «Про систему громадського здоров’я»</w:t>
      </w:r>
      <w:r w:rsidR="008A3201">
        <w:rPr>
          <w:rFonts w:ascii="Times New Roman" w:hAnsi="Times New Roman"/>
          <w:sz w:val="28"/>
          <w:szCs w:val="28"/>
          <w:lang w:val="uk-UA"/>
        </w:rPr>
        <w:t>.</w:t>
      </w:r>
    </w:p>
    <w:p w14:paraId="6BA87986" w14:textId="670D65BD" w:rsidR="006A69E5" w:rsidRPr="00125190" w:rsidRDefault="00134662" w:rsidP="00EC4267">
      <w:pPr>
        <w:pStyle w:val="a4"/>
        <w:spacing w:after="0" w:line="240" w:lineRule="auto"/>
        <w:ind w:left="0" w:firstLine="567"/>
        <w:jc w:val="both"/>
        <w:rPr>
          <w:rFonts w:ascii="Times New Roman" w:hAnsi="Times New Roman"/>
          <w:sz w:val="28"/>
          <w:szCs w:val="28"/>
          <w:lang w:val="uk-UA"/>
        </w:rPr>
      </w:pPr>
      <w:r w:rsidRPr="00125190">
        <w:rPr>
          <w:rFonts w:ascii="Times New Roman" w:hAnsi="Times New Roman"/>
          <w:sz w:val="28"/>
          <w:szCs w:val="28"/>
          <w:lang w:val="uk-UA"/>
        </w:rPr>
        <w:t>У результаті здійснення СЕО проєкту Прогами будуть сформовані заходи і рекомендації щодо запобігання, зменшення та пом’якшення негативних наслідків на довкілля, у тому числі здоров’я населення, які можуть виникнути під час реалізації Програми</w:t>
      </w:r>
      <w:r w:rsidR="008A3201" w:rsidRPr="008A3201">
        <w:rPr>
          <w:rFonts w:ascii="Times New Roman" w:hAnsi="Times New Roman"/>
          <w:sz w:val="28"/>
          <w:szCs w:val="28"/>
          <w:lang w:val="uk-UA"/>
        </w:rPr>
        <w:t xml:space="preserve"> </w:t>
      </w:r>
      <w:r w:rsidR="008A3201">
        <w:rPr>
          <w:rFonts w:ascii="Times New Roman" w:hAnsi="Times New Roman"/>
          <w:sz w:val="28"/>
          <w:szCs w:val="28"/>
          <w:lang w:val="uk-UA"/>
        </w:rPr>
        <w:t>та адаптації до зміни клімату</w:t>
      </w:r>
      <w:r w:rsidR="008A3201">
        <w:rPr>
          <w:rFonts w:ascii="Times New Roman" w:hAnsi="Times New Roman"/>
          <w:sz w:val="28"/>
          <w:szCs w:val="28"/>
          <w:lang w:val="uk-UA"/>
        </w:rPr>
        <w:t>.</w:t>
      </w:r>
    </w:p>
    <w:p w14:paraId="17CD0F95" w14:textId="77777777" w:rsidR="00125190" w:rsidRDefault="00125190" w:rsidP="00EC4267">
      <w:pPr>
        <w:spacing w:after="0" w:line="240" w:lineRule="auto"/>
        <w:ind w:firstLine="567"/>
        <w:jc w:val="both"/>
        <w:rPr>
          <w:rFonts w:ascii="Times New Roman" w:hAnsi="Times New Roman"/>
          <w:b/>
          <w:sz w:val="28"/>
          <w:szCs w:val="28"/>
          <w:lang w:val="uk-UA"/>
        </w:rPr>
      </w:pPr>
    </w:p>
    <w:p w14:paraId="7A5DE709" w14:textId="77777777" w:rsidR="00354E0F" w:rsidRDefault="00354E0F" w:rsidP="00EC4267">
      <w:pPr>
        <w:spacing w:after="0" w:line="240" w:lineRule="auto"/>
        <w:ind w:firstLine="567"/>
        <w:jc w:val="both"/>
        <w:rPr>
          <w:rFonts w:ascii="Times New Roman" w:hAnsi="Times New Roman"/>
          <w:b/>
          <w:sz w:val="28"/>
          <w:szCs w:val="28"/>
          <w:lang w:val="uk-UA"/>
        </w:rPr>
      </w:pPr>
    </w:p>
    <w:p w14:paraId="1011A49F" w14:textId="1BAEB11B" w:rsidR="00EC4267" w:rsidRPr="008554B8" w:rsidRDefault="00EC4267" w:rsidP="00EC4267">
      <w:pPr>
        <w:spacing w:after="0" w:line="240" w:lineRule="auto"/>
        <w:ind w:firstLine="567"/>
        <w:jc w:val="both"/>
        <w:rPr>
          <w:rFonts w:ascii="Times New Roman" w:hAnsi="Times New Roman"/>
          <w:b/>
          <w:sz w:val="28"/>
          <w:szCs w:val="28"/>
          <w:lang w:val="uk-UA"/>
        </w:rPr>
      </w:pPr>
      <w:r w:rsidRPr="008554B8">
        <w:rPr>
          <w:rFonts w:ascii="Times New Roman" w:hAnsi="Times New Roman"/>
          <w:b/>
          <w:sz w:val="28"/>
          <w:szCs w:val="28"/>
          <w:lang w:val="uk-UA"/>
        </w:rPr>
        <w:t>8. ПРОПОЗИЦІЇ ЩОДО СТРУКТУРИ ТА ЗМІСТУ ЗВІТУ ПРО СТРАТЕГІЧНУ ЕКОЛОГІЧНУ ОЦІНКУ.</w:t>
      </w:r>
    </w:p>
    <w:p w14:paraId="17053614" w14:textId="77777777" w:rsidR="00847898" w:rsidRDefault="00847898" w:rsidP="00EC4267">
      <w:pPr>
        <w:spacing w:after="0" w:line="240" w:lineRule="auto"/>
        <w:ind w:firstLine="567"/>
        <w:jc w:val="both"/>
        <w:rPr>
          <w:rFonts w:ascii="Times New Roman" w:hAnsi="Times New Roman"/>
          <w:sz w:val="28"/>
          <w:szCs w:val="28"/>
          <w:lang w:val="uk-UA"/>
        </w:rPr>
      </w:pPr>
    </w:p>
    <w:p w14:paraId="348AD75B" w14:textId="24BA03AB" w:rsidR="006924A4" w:rsidRDefault="006924A4" w:rsidP="00EC4267">
      <w:pPr>
        <w:spacing w:after="0" w:line="240" w:lineRule="auto"/>
        <w:ind w:firstLine="567"/>
        <w:jc w:val="both"/>
        <w:rPr>
          <w:rFonts w:ascii="Times New Roman" w:hAnsi="Times New Roman"/>
          <w:sz w:val="28"/>
          <w:szCs w:val="28"/>
          <w:lang w:val="uk-UA"/>
        </w:rPr>
      </w:pPr>
      <w:r w:rsidRPr="00125190">
        <w:rPr>
          <w:rFonts w:ascii="Times New Roman" w:hAnsi="Times New Roman"/>
          <w:sz w:val="28"/>
          <w:szCs w:val="28"/>
          <w:lang w:val="uk-UA"/>
        </w:rPr>
        <w:t>Зміст Звіту про СЕО складається у відповідності до вимог статті 11 Закону України «Про стратегічну екологічну оцінку»</w:t>
      </w:r>
      <w:r w:rsidR="00125190" w:rsidRPr="00125190">
        <w:rPr>
          <w:rFonts w:ascii="Times New Roman" w:hAnsi="Times New Roman"/>
          <w:sz w:val="28"/>
          <w:szCs w:val="28"/>
          <w:lang w:val="uk-UA"/>
        </w:rPr>
        <w:t>.</w:t>
      </w:r>
      <w:r w:rsidRPr="00125190">
        <w:rPr>
          <w:rFonts w:ascii="Times New Roman" w:hAnsi="Times New Roman"/>
          <w:sz w:val="28"/>
          <w:szCs w:val="28"/>
          <w:lang w:val="uk-UA"/>
        </w:rPr>
        <w:t xml:space="preserve"> </w:t>
      </w:r>
    </w:p>
    <w:p w14:paraId="0DB79B70" w14:textId="77777777" w:rsidR="006924A4" w:rsidRDefault="006924A4" w:rsidP="00EC4267">
      <w:pPr>
        <w:spacing w:after="0" w:line="240" w:lineRule="auto"/>
        <w:ind w:firstLine="567"/>
        <w:jc w:val="both"/>
        <w:rPr>
          <w:rFonts w:ascii="Times New Roman" w:hAnsi="Times New Roman"/>
          <w:sz w:val="28"/>
          <w:szCs w:val="28"/>
          <w:lang w:val="uk-UA"/>
        </w:rPr>
      </w:pPr>
    </w:p>
    <w:p w14:paraId="76A52099" w14:textId="77777777" w:rsidR="00EC4267" w:rsidRPr="008554B8" w:rsidRDefault="00EC4267" w:rsidP="00EC4267">
      <w:pPr>
        <w:pStyle w:val="a4"/>
        <w:spacing w:after="0" w:line="240" w:lineRule="auto"/>
        <w:ind w:left="0" w:firstLine="567"/>
        <w:jc w:val="both"/>
        <w:rPr>
          <w:rFonts w:ascii="Times New Roman" w:hAnsi="Times New Roman"/>
          <w:b/>
          <w:sz w:val="28"/>
          <w:szCs w:val="28"/>
          <w:lang w:val="uk-UA"/>
        </w:rPr>
      </w:pPr>
      <w:r w:rsidRPr="008554B8">
        <w:rPr>
          <w:rFonts w:ascii="Times New Roman" w:hAnsi="Times New Roman"/>
          <w:b/>
          <w:sz w:val="28"/>
          <w:szCs w:val="28"/>
          <w:lang w:val="uk-UA"/>
        </w:rPr>
        <w:t>9. ОРГАН, ДО ЯКОГО ПОДАЮТЬСЯ ЗАУВАЖЕННЯ І ПРОПОЗИЦІЇ, ТА СТРОКИ ЇХ ПОДАННЯ.</w:t>
      </w:r>
    </w:p>
    <w:p w14:paraId="37E08B9D" w14:textId="49D5BD5D" w:rsidR="00EC4267" w:rsidRPr="008554B8" w:rsidRDefault="00EC4267" w:rsidP="00EC4267">
      <w:pPr>
        <w:pStyle w:val="2"/>
        <w:spacing w:before="0" w:after="0" w:line="240" w:lineRule="auto"/>
        <w:ind w:firstLine="567"/>
        <w:jc w:val="both"/>
        <w:rPr>
          <w:rFonts w:ascii="Times New Roman" w:hAnsi="Times New Roman"/>
          <w:b w:val="0"/>
          <w:i w:val="0"/>
          <w:lang w:val="uk-UA"/>
        </w:rPr>
      </w:pPr>
      <w:r w:rsidRPr="00847898">
        <w:rPr>
          <w:rFonts w:ascii="Times New Roman" w:hAnsi="Times New Roman"/>
          <w:b w:val="0"/>
          <w:i w:val="0"/>
          <w:lang w:val="uk-UA" w:eastAsia="ru-RU"/>
        </w:rPr>
        <w:t xml:space="preserve">Зауваження та пропозиції до Заяви про визначення </w:t>
      </w:r>
      <w:r w:rsidR="00847898" w:rsidRPr="008854D1">
        <w:rPr>
          <w:rFonts w:ascii="Times New Roman" w:hAnsi="Times New Roman"/>
          <w:b w:val="0"/>
          <w:i w:val="0"/>
          <w:lang w:val="uk-UA" w:eastAsia="ru-RU"/>
        </w:rPr>
        <w:t xml:space="preserve">обсягу </w:t>
      </w:r>
      <w:r w:rsidRPr="008854D1">
        <w:rPr>
          <w:rFonts w:ascii="Times New Roman" w:hAnsi="Times New Roman"/>
          <w:b w:val="0"/>
          <w:i w:val="0"/>
          <w:lang w:val="uk-UA" w:eastAsia="ru-RU"/>
        </w:rPr>
        <w:t>С</w:t>
      </w:r>
      <w:r w:rsidRPr="00847898">
        <w:rPr>
          <w:rFonts w:ascii="Times New Roman" w:hAnsi="Times New Roman"/>
          <w:b w:val="0"/>
          <w:i w:val="0"/>
          <w:lang w:val="uk-UA" w:eastAsia="ru-RU"/>
        </w:rPr>
        <w:t>ЕО проєкту</w:t>
      </w:r>
      <w:r w:rsidRPr="008554B8">
        <w:rPr>
          <w:rFonts w:ascii="Times New Roman" w:hAnsi="Times New Roman"/>
          <w:b w:val="0"/>
          <w:i w:val="0"/>
          <w:lang w:val="uk-UA" w:eastAsia="ru-RU"/>
        </w:rPr>
        <w:t xml:space="preserve"> </w:t>
      </w:r>
      <w:r w:rsidR="001C023E" w:rsidRPr="008554B8">
        <w:rPr>
          <w:rFonts w:ascii="Times New Roman" w:hAnsi="Times New Roman"/>
          <w:b w:val="0"/>
          <w:i w:val="0"/>
          <w:lang w:val="uk-UA"/>
        </w:rPr>
        <w:t xml:space="preserve">Програми економічного і соціального </w:t>
      </w:r>
      <w:r w:rsidR="008554B8" w:rsidRPr="008554B8">
        <w:rPr>
          <w:rFonts w:ascii="Times New Roman" w:hAnsi="Times New Roman"/>
          <w:b w:val="0"/>
          <w:i w:val="0"/>
          <w:lang w:val="uk-UA"/>
        </w:rPr>
        <w:t xml:space="preserve">відновлення та </w:t>
      </w:r>
      <w:r w:rsidR="001C023E" w:rsidRPr="008554B8">
        <w:rPr>
          <w:rFonts w:ascii="Times New Roman" w:hAnsi="Times New Roman"/>
          <w:b w:val="0"/>
          <w:i w:val="0"/>
          <w:lang w:val="uk-UA"/>
        </w:rPr>
        <w:t>розвитку Чернігівської області на 202</w:t>
      </w:r>
      <w:r w:rsidR="008554B8" w:rsidRPr="008554B8">
        <w:rPr>
          <w:rFonts w:ascii="Times New Roman" w:hAnsi="Times New Roman"/>
          <w:b w:val="0"/>
          <w:i w:val="0"/>
          <w:lang w:val="uk-UA"/>
        </w:rPr>
        <w:t>4</w:t>
      </w:r>
      <w:r w:rsidR="001C023E" w:rsidRPr="008554B8">
        <w:rPr>
          <w:rFonts w:ascii="Times New Roman" w:hAnsi="Times New Roman"/>
          <w:b w:val="0"/>
          <w:i w:val="0"/>
          <w:lang w:val="uk-UA"/>
        </w:rPr>
        <w:t xml:space="preserve"> рік</w:t>
      </w:r>
      <w:r w:rsidR="001C023E" w:rsidRPr="008554B8">
        <w:rPr>
          <w:rFonts w:ascii="Times New Roman" w:hAnsi="Times New Roman"/>
          <w:b w:val="0"/>
          <w:i w:val="0"/>
          <w:lang w:val="uk-UA" w:eastAsia="ru-RU"/>
        </w:rPr>
        <w:t xml:space="preserve"> </w:t>
      </w:r>
      <w:r w:rsidRPr="008554B8">
        <w:rPr>
          <w:rFonts w:ascii="Times New Roman" w:hAnsi="Times New Roman"/>
          <w:b w:val="0"/>
          <w:i w:val="0"/>
          <w:lang w:val="uk-UA" w:eastAsia="ru-RU"/>
        </w:rPr>
        <w:t xml:space="preserve">надаються </w:t>
      </w:r>
      <w:r w:rsidRPr="008554B8">
        <w:rPr>
          <w:rFonts w:ascii="Times New Roman" w:hAnsi="Times New Roman"/>
          <w:b w:val="0"/>
          <w:i w:val="0"/>
          <w:lang w:val="uk-UA"/>
        </w:rPr>
        <w:t xml:space="preserve">до Департаменту </w:t>
      </w:r>
      <w:r w:rsidR="00E10705" w:rsidRPr="008554B8">
        <w:rPr>
          <w:rFonts w:ascii="Times New Roman" w:hAnsi="Times New Roman"/>
          <w:b w:val="0"/>
          <w:i w:val="0"/>
          <w:lang w:val="uk-UA"/>
        </w:rPr>
        <w:t xml:space="preserve">економічного </w:t>
      </w:r>
      <w:r w:rsidR="001C023E" w:rsidRPr="008554B8">
        <w:rPr>
          <w:rFonts w:ascii="Times New Roman" w:hAnsi="Times New Roman"/>
          <w:b w:val="0"/>
          <w:i w:val="0"/>
          <w:lang w:val="uk-UA"/>
        </w:rPr>
        <w:t xml:space="preserve">розвитку </w:t>
      </w:r>
      <w:r w:rsidRPr="008554B8">
        <w:rPr>
          <w:rFonts w:ascii="Times New Roman" w:hAnsi="Times New Roman"/>
          <w:b w:val="0"/>
          <w:i w:val="0"/>
          <w:lang w:val="uk-UA"/>
        </w:rPr>
        <w:t xml:space="preserve">Чернігівської обласної державної адміністрації (вул. Шевченка, 7, м. Чернігів, 14000), електронна пошта: </w:t>
      </w:r>
      <w:hyperlink r:id="rId8" w:history="1">
        <w:r w:rsidRPr="008554B8">
          <w:rPr>
            <w:rFonts w:ascii="Times New Roman" w:hAnsi="Times New Roman"/>
            <w:b w:val="0"/>
            <w:i w:val="0"/>
          </w:rPr>
          <w:t>der_post@cg.gov.ua</w:t>
        </w:r>
      </w:hyperlink>
      <w:r w:rsidRPr="008554B8">
        <w:rPr>
          <w:rFonts w:ascii="Times New Roman" w:hAnsi="Times New Roman"/>
          <w:b w:val="0"/>
          <w:i w:val="0"/>
        </w:rPr>
        <w:t>, тел./факс</w:t>
      </w:r>
      <w:r w:rsidRPr="008554B8">
        <w:rPr>
          <w:rFonts w:ascii="Times New Roman" w:hAnsi="Times New Roman"/>
          <w:b w:val="0"/>
          <w:i w:val="0"/>
          <w:lang w:val="uk-UA"/>
        </w:rPr>
        <w:t xml:space="preserve"> приймальня - </w:t>
      </w:r>
      <w:r w:rsidRPr="008554B8">
        <w:rPr>
          <w:rFonts w:ascii="Times New Roman" w:hAnsi="Times New Roman"/>
          <w:b w:val="0"/>
          <w:i w:val="0"/>
        </w:rPr>
        <w:t>(0462)</w:t>
      </w:r>
      <w:r w:rsidR="00230F18" w:rsidRPr="008554B8">
        <w:rPr>
          <w:rFonts w:ascii="Times New Roman" w:hAnsi="Times New Roman"/>
          <w:b w:val="0"/>
          <w:i w:val="0"/>
          <w:lang w:val="uk-UA"/>
        </w:rPr>
        <w:t xml:space="preserve">                               </w:t>
      </w:r>
      <w:r w:rsidRPr="008554B8">
        <w:rPr>
          <w:rFonts w:ascii="Times New Roman" w:hAnsi="Times New Roman"/>
          <w:b w:val="0"/>
          <w:i w:val="0"/>
        </w:rPr>
        <w:t xml:space="preserve"> 6</w:t>
      </w:r>
      <w:r w:rsidRPr="008554B8">
        <w:rPr>
          <w:rFonts w:ascii="Times New Roman" w:hAnsi="Times New Roman"/>
          <w:b w:val="0"/>
          <w:i w:val="0"/>
          <w:lang w:val="uk-UA"/>
        </w:rPr>
        <w:t>7</w:t>
      </w:r>
      <w:r w:rsidRPr="008554B8">
        <w:rPr>
          <w:rFonts w:ascii="Times New Roman" w:hAnsi="Times New Roman"/>
          <w:b w:val="0"/>
          <w:i w:val="0"/>
        </w:rPr>
        <w:t>-</w:t>
      </w:r>
      <w:r w:rsidRPr="008554B8">
        <w:rPr>
          <w:rFonts w:ascii="Times New Roman" w:hAnsi="Times New Roman"/>
          <w:b w:val="0"/>
          <w:i w:val="0"/>
          <w:lang w:val="uk-UA"/>
        </w:rPr>
        <w:t>57</w:t>
      </w:r>
      <w:r w:rsidRPr="008554B8">
        <w:rPr>
          <w:rFonts w:ascii="Times New Roman" w:hAnsi="Times New Roman"/>
          <w:b w:val="0"/>
          <w:i w:val="0"/>
        </w:rPr>
        <w:t>-</w:t>
      </w:r>
      <w:r w:rsidRPr="008554B8">
        <w:rPr>
          <w:rFonts w:ascii="Times New Roman" w:hAnsi="Times New Roman"/>
          <w:b w:val="0"/>
          <w:i w:val="0"/>
          <w:lang w:val="uk-UA"/>
        </w:rPr>
        <w:t xml:space="preserve">39, </w:t>
      </w:r>
      <w:r w:rsidRPr="008554B8">
        <w:rPr>
          <w:rFonts w:ascii="Times New Roman" w:hAnsi="Times New Roman"/>
          <w:b w:val="0"/>
          <w:i w:val="0"/>
        </w:rPr>
        <w:t>сайт: www.econom</w:t>
      </w:r>
      <w:r w:rsidRPr="008554B8">
        <w:rPr>
          <w:rFonts w:ascii="Times New Roman" w:hAnsi="Times New Roman"/>
          <w:b w:val="0"/>
          <w:i w:val="0"/>
          <w:lang w:val="en-US"/>
        </w:rPr>
        <w:t>y</w:t>
      </w:r>
      <w:r w:rsidRPr="008554B8">
        <w:rPr>
          <w:rFonts w:ascii="Times New Roman" w:hAnsi="Times New Roman"/>
          <w:b w:val="0"/>
          <w:i w:val="0"/>
        </w:rPr>
        <w:t>.</w:t>
      </w:r>
      <w:hyperlink r:id="rId9" w:history="1">
        <w:r w:rsidRPr="008554B8">
          <w:rPr>
            <w:rFonts w:ascii="Times New Roman" w:hAnsi="Times New Roman"/>
            <w:b w:val="0"/>
            <w:i w:val="0"/>
          </w:rPr>
          <w:t>cg.gov.ua</w:t>
        </w:r>
      </w:hyperlink>
      <w:r w:rsidRPr="008554B8">
        <w:rPr>
          <w:rFonts w:ascii="Times New Roman" w:hAnsi="Times New Roman"/>
          <w:b w:val="0"/>
          <w:i w:val="0"/>
          <w:lang w:val="uk-UA"/>
        </w:rPr>
        <w:t>.</w:t>
      </w:r>
    </w:p>
    <w:p w14:paraId="35D4059A" w14:textId="215DE9F1" w:rsidR="00EC4267" w:rsidRPr="00B5204E" w:rsidRDefault="00EC4267" w:rsidP="00EC4267">
      <w:pPr>
        <w:pStyle w:val="a4"/>
        <w:spacing w:after="0" w:line="240" w:lineRule="auto"/>
        <w:ind w:left="0" w:firstLine="567"/>
        <w:jc w:val="both"/>
        <w:rPr>
          <w:rFonts w:ascii="Times New Roman" w:hAnsi="Times New Roman"/>
          <w:sz w:val="28"/>
          <w:szCs w:val="28"/>
          <w:lang w:val="uk-UA"/>
        </w:rPr>
      </w:pPr>
      <w:r w:rsidRPr="008554B8">
        <w:rPr>
          <w:rFonts w:ascii="Times New Roman" w:hAnsi="Times New Roman"/>
          <w:sz w:val="28"/>
          <w:szCs w:val="28"/>
          <w:lang w:val="uk-UA"/>
        </w:rPr>
        <w:t>Відповідальна особа:</w:t>
      </w:r>
      <w:r w:rsidR="008A3201">
        <w:rPr>
          <w:rFonts w:ascii="Times New Roman" w:hAnsi="Times New Roman"/>
          <w:sz w:val="28"/>
          <w:szCs w:val="28"/>
          <w:lang w:val="uk-UA"/>
        </w:rPr>
        <w:t xml:space="preserve"> </w:t>
      </w:r>
      <w:r w:rsidRPr="00B5204E">
        <w:rPr>
          <w:rFonts w:ascii="Times New Roman" w:hAnsi="Times New Roman"/>
          <w:sz w:val="28"/>
          <w:szCs w:val="28"/>
          <w:lang w:val="uk-UA"/>
        </w:rPr>
        <w:t xml:space="preserve">заступник </w:t>
      </w:r>
      <w:r w:rsidR="008554B8" w:rsidRPr="00B5204E">
        <w:rPr>
          <w:rFonts w:ascii="Times New Roman" w:hAnsi="Times New Roman"/>
          <w:sz w:val="28"/>
          <w:szCs w:val="28"/>
          <w:lang w:val="uk-UA"/>
        </w:rPr>
        <w:t xml:space="preserve">начальника управління регіонального розвитку – </w:t>
      </w:r>
      <w:r w:rsidRPr="00B5204E">
        <w:rPr>
          <w:rFonts w:ascii="Times New Roman" w:hAnsi="Times New Roman"/>
          <w:sz w:val="28"/>
          <w:szCs w:val="28"/>
          <w:lang w:val="uk-UA"/>
        </w:rPr>
        <w:t xml:space="preserve">начальник відділу стратегічного планування, прогнозування та моніторингу регіонального розвитку управління регіонального розвитку Департаменту </w:t>
      </w:r>
      <w:r w:rsidR="00230F18" w:rsidRPr="00B5204E">
        <w:rPr>
          <w:rFonts w:ascii="Times New Roman" w:hAnsi="Times New Roman"/>
          <w:sz w:val="28"/>
          <w:szCs w:val="28"/>
          <w:lang w:val="uk-UA"/>
        </w:rPr>
        <w:t xml:space="preserve">економічного </w:t>
      </w:r>
      <w:r w:rsidR="007A3C31" w:rsidRPr="00B5204E">
        <w:rPr>
          <w:rFonts w:ascii="Times New Roman" w:hAnsi="Times New Roman"/>
          <w:sz w:val="28"/>
          <w:szCs w:val="28"/>
          <w:lang w:val="uk-UA"/>
        </w:rPr>
        <w:t>розвитку</w:t>
      </w:r>
      <w:r w:rsidRPr="00B5204E">
        <w:rPr>
          <w:rFonts w:ascii="Times New Roman" w:hAnsi="Times New Roman"/>
          <w:sz w:val="28"/>
          <w:szCs w:val="28"/>
          <w:lang w:val="uk-UA"/>
        </w:rPr>
        <w:t xml:space="preserve"> Чернігівської облдержадміністрації </w:t>
      </w:r>
      <w:r w:rsidR="00B5204E" w:rsidRPr="00B5204E">
        <w:rPr>
          <w:rFonts w:ascii="Times New Roman" w:hAnsi="Times New Roman"/>
          <w:sz w:val="28"/>
          <w:szCs w:val="28"/>
          <w:lang w:val="uk-UA"/>
        </w:rPr>
        <w:t>–</w:t>
      </w:r>
      <w:r w:rsidRPr="00B5204E">
        <w:rPr>
          <w:rFonts w:ascii="Times New Roman" w:hAnsi="Times New Roman"/>
          <w:sz w:val="28"/>
          <w:szCs w:val="28"/>
          <w:lang w:val="uk-UA"/>
        </w:rPr>
        <w:t xml:space="preserve"> </w:t>
      </w:r>
      <w:proofErr w:type="spellStart"/>
      <w:r w:rsidR="00B5204E" w:rsidRPr="00B5204E">
        <w:rPr>
          <w:rFonts w:ascii="Times New Roman" w:hAnsi="Times New Roman"/>
          <w:sz w:val="28"/>
          <w:szCs w:val="28"/>
          <w:lang w:val="uk-UA"/>
        </w:rPr>
        <w:t>Волчек</w:t>
      </w:r>
      <w:proofErr w:type="spellEnd"/>
      <w:r w:rsidR="00B5204E" w:rsidRPr="00B5204E">
        <w:rPr>
          <w:rFonts w:ascii="Times New Roman" w:hAnsi="Times New Roman"/>
          <w:sz w:val="28"/>
          <w:szCs w:val="28"/>
          <w:lang w:val="uk-UA"/>
        </w:rPr>
        <w:t xml:space="preserve"> Ірина Василівна</w:t>
      </w:r>
      <w:r w:rsidRPr="00B5204E">
        <w:rPr>
          <w:rFonts w:ascii="Times New Roman" w:hAnsi="Times New Roman"/>
          <w:sz w:val="28"/>
          <w:szCs w:val="28"/>
          <w:lang w:val="uk-UA"/>
        </w:rPr>
        <w:t xml:space="preserve"> (контактні дані: електронна пошта: </w:t>
      </w:r>
      <w:hyperlink r:id="rId10" w:history="1">
        <w:r w:rsidRPr="00B5204E">
          <w:rPr>
            <w:rStyle w:val="a8"/>
            <w:rFonts w:ascii="Times New Roman" w:hAnsi="Times New Roman"/>
            <w:color w:val="auto"/>
            <w:sz w:val="28"/>
            <w:szCs w:val="28"/>
            <w:u w:val="none"/>
            <w:lang w:val="en-US"/>
          </w:rPr>
          <w:t>der</w:t>
        </w:r>
        <w:r w:rsidRPr="00B5204E">
          <w:rPr>
            <w:rStyle w:val="a8"/>
            <w:rFonts w:ascii="Times New Roman" w:hAnsi="Times New Roman"/>
            <w:color w:val="auto"/>
            <w:sz w:val="28"/>
            <w:szCs w:val="28"/>
            <w:u w:val="none"/>
            <w:lang w:val="uk-UA"/>
          </w:rPr>
          <w:t>_</w:t>
        </w:r>
        <w:r w:rsidRPr="00B5204E">
          <w:rPr>
            <w:rStyle w:val="a8"/>
            <w:rFonts w:ascii="Times New Roman" w:hAnsi="Times New Roman"/>
            <w:color w:val="auto"/>
            <w:sz w:val="28"/>
            <w:szCs w:val="28"/>
            <w:u w:val="none"/>
            <w:lang w:val="en-US"/>
          </w:rPr>
          <w:t>analiz</w:t>
        </w:r>
        <w:r w:rsidRPr="00B5204E">
          <w:rPr>
            <w:rStyle w:val="a8"/>
            <w:rFonts w:ascii="Times New Roman" w:hAnsi="Times New Roman"/>
            <w:color w:val="auto"/>
            <w:sz w:val="28"/>
            <w:szCs w:val="28"/>
            <w:u w:val="none"/>
            <w:lang w:val="uk-UA"/>
          </w:rPr>
          <w:t>@</w:t>
        </w:r>
        <w:r w:rsidRPr="00B5204E">
          <w:rPr>
            <w:rStyle w:val="a8"/>
            <w:rFonts w:ascii="Times New Roman" w:hAnsi="Times New Roman"/>
            <w:color w:val="auto"/>
            <w:sz w:val="28"/>
            <w:szCs w:val="28"/>
            <w:u w:val="none"/>
            <w:lang w:val="en-US"/>
          </w:rPr>
          <w:t>cg</w:t>
        </w:r>
        <w:r w:rsidRPr="00B5204E">
          <w:rPr>
            <w:rStyle w:val="a8"/>
            <w:rFonts w:ascii="Times New Roman" w:hAnsi="Times New Roman"/>
            <w:color w:val="auto"/>
            <w:sz w:val="28"/>
            <w:szCs w:val="28"/>
            <w:u w:val="none"/>
            <w:lang w:val="uk-UA"/>
          </w:rPr>
          <w:t>.</w:t>
        </w:r>
        <w:r w:rsidRPr="00B5204E">
          <w:rPr>
            <w:rStyle w:val="a8"/>
            <w:rFonts w:ascii="Times New Roman" w:hAnsi="Times New Roman"/>
            <w:color w:val="auto"/>
            <w:sz w:val="28"/>
            <w:szCs w:val="28"/>
            <w:u w:val="none"/>
            <w:lang w:val="en-US"/>
          </w:rPr>
          <w:t>gov</w:t>
        </w:r>
        <w:r w:rsidRPr="00B5204E">
          <w:rPr>
            <w:rStyle w:val="a8"/>
            <w:rFonts w:ascii="Times New Roman" w:hAnsi="Times New Roman"/>
            <w:color w:val="auto"/>
            <w:sz w:val="28"/>
            <w:szCs w:val="28"/>
            <w:u w:val="none"/>
            <w:lang w:val="uk-UA"/>
          </w:rPr>
          <w:t>.</w:t>
        </w:r>
        <w:proofErr w:type="spellStart"/>
        <w:r w:rsidRPr="00B5204E">
          <w:rPr>
            <w:rStyle w:val="a8"/>
            <w:rFonts w:ascii="Times New Roman" w:hAnsi="Times New Roman"/>
            <w:color w:val="auto"/>
            <w:sz w:val="28"/>
            <w:szCs w:val="28"/>
            <w:u w:val="none"/>
            <w:lang w:val="en-US"/>
          </w:rPr>
          <w:t>ua</w:t>
        </w:r>
        <w:proofErr w:type="spellEnd"/>
      </w:hyperlink>
      <w:r w:rsidRPr="00B5204E">
        <w:rPr>
          <w:rStyle w:val="a8"/>
          <w:rFonts w:ascii="Times New Roman" w:hAnsi="Times New Roman"/>
          <w:color w:val="auto"/>
          <w:sz w:val="28"/>
          <w:szCs w:val="28"/>
          <w:u w:val="none"/>
          <w:lang w:val="uk-UA"/>
        </w:rPr>
        <w:t xml:space="preserve">, </w:t>
      </w:r>
      <w:r w:rsidRPr="00B5204E">
        <w:rPr>
          <w:rFonts w:ascii="Times New Roman" w:hAnsi="Times New Roman"/>
          <w:sz w:val="28"/>
          <w:szCs w:val="28"/>
          <w:lang w:val="uk-UA"/>
        </w:rPr>
        <w:t>телефон (0462</w:t>
      </w:r>
      <w:r w:rsidR="00B5204E" w:rsidRPr="00B5204E">
        <w:rPr>
          <w:rFonts w:ascii="Times New Roman" w:hAnsi="Times New Roman"/>
          <w:sz w:val="28"/>
          <w:szCs w:val="28"/>
          <w:lang w:val="uk-UA"/>
        </w:rPr>
        <w:t>)</w:t>
      </w:r>
      <w:r w:rsidR="00B5204E" w:rsidRPr="00B5204E">
        <w:t xml:space="preserve"> </w:t>
      </w:r>
      <w:r w:rsidR="00B5204E" w:rsidRPr="00B5204E">
        <w:rPr>
          <w:rFonts w:ascii="Times New Roman" w:hAnsi="Times New Roman"/>
          <w:sz w:val="28"/>
          <w:szCs w:val="28"/>
          <w:lang w:val="uk-UA"/>
        </w:rPr>
        <w:t>67-57-39.</w:t>
      </w:r>
    </w:p>
    <w:p w14:paraId="24788D5B" w14:textId="77777777" w:rsidR="00847898" w:rsidRDefault="00847898" w:rsidP="00EC4267">
      <w:pPr>
        <w:shd w:val="clear" w:color="auto" w:fill="FFFFFF"/>
        <w:spacing w:after="0" w:line="240" w:lineRule="auto"/>
        <w:ind w:firstLine="567"/>
        <w:jc w:val="both"/>
        <w:rPr>
          <w:rFonts w:ascii="Times New Roman" w:hAnsi="Times New Roman"/>
          <w:sz w:val="28"/>
          <w:szCs w:val="28"/>
          <w:lang w:val="uk-UA"/>
        </w:rPr>
      </w:pPr>
    </w:p>
    <w:p w14:paraId="7753263E" w14:textId="4B3FC489" w:rsidR="00847898" w:rsidRPr="00125190" w:rsidRDefault="00847898" w:rsidP="00EC4267">
      <w:pPr>
        <w:shd w:val="clear" w:color="auto" w:fill="FFFFFF"/>
        <w:spacing w:after="0" w:line="240" w:lineRule="auto"/>
        <w:ind w:firstLine="567"/>
        <w:jc w:val="both"/>
        <w:rPr>
          <w:rFonts w:ascii="Times New Roman" w:hAnsi="Times New Roman"/>
          <w:sz w:val="28"/>
          <w:szCs w:val="28"/>
          <w:lang w:val="uk-UA"/>
        </w:rPr>
      </w:pPr>
      <w:r w:rsidRPr="00125190">
        <w:rPr>
          <w:rFonts w:ascii="Times New Roman" w:hAnsi="Times New Roman"/>
          <w:sz w:val="28"/>
          <w:szCs w:val="28"/>
          <w:lang w:val="uk-UA"/>
        </w:rPr>
        <w:t xml:space="preserve">Строк подання зауважень і пропозицій становить 10 днів з дати оприлюднення на веб-сайті </w:t>
      </w:r>
      <w:r w:rsidR="00125190" w:rsidRPr="00125190">
        <w:rPr>
          <w:rFonts w:ascii="Times New Roman" w:hAnsi="Times New Roman"/>
          <w:sz w:val="28"/>
          <w:szCs w:val="28"/>
          <w:lang w:val="uk-UA"/>
        </w:rPr>
        <w:t xml:space="preserve">Чернігівської обласної державної адміністрації </w:t>
      </w:r>
      <w:r w:rsidR="00125190">
        <w:rPr>
          <w:rFonts w:ascii="Times New Roman" w:hAnsi="Times New Roman"/>
          <w:sz w:val="28"/>
          <w:szCs w:val="28"/>
          <w:lang w:val="uk-UA"/>
        </w:rPr>
        <w:t xml:space="preserve"> </w:t>
      </w:r>
      <w:r w:rsidRPr="00125190">
        <w:rPr>
          <w:rFonts w:ascii="Times New Roman" w:hAnsi="Times New Roman"/>
          <w:sz w:val="28"/>
          <w:szCs w:val="28"/>
          <w:lang w:val="uk-UA"/>
        </w:rPr>
        <w:t>та внесення до Єдиного реєстру стратегічної екологічної оцінки Заяви про визначення обсягу СЕО (з</w:t>
      </w:r>
      <w:r w:rsidR="00125190" w:rsidRPr="00125190">
        <w:rPr>
          <w:rFonts w:ascii="Times New Roman" w:hAnsi="Times New Roman"/>
          <w:sz w:val="28"/>
          <w:szCs w:val="28"/>
          <w:lang w:val="uk-UA"/>
        </w:rPr>
        <w:t xml:space="preserve"> 09.</w:t>
      </w:r>
      <w:r w:rsidRPr="00125190">
        <w:rPr>
          <w:rFonts w:ascii="Times New Roman" w:hAnsi="Times New Roman"/>
          <w:sz w:val="28"/>
          <w:szCs w:val="28"/>
          <w:lang w:val="uk-UA"/>
        </w:rPr>
        <w:t xml:space="preserve">11.2023 до </w:t>
      </w:r>
      <w:r w:rsidR="00125190" w:rsidRPr="00125190">
        <w:rPr>
          <w:rFonts w:ascii="Times New Roman" w:hAnsi="Times New Roman"/>
          <w:sz w:val="28"/>
          <w:szCs w:val="28"/>
          <w:lang w:val="uk-UA"/>
        </w:rPr>
        <w:t>18.</w:t>
      </w:r>
      <w:r w:rsidRPr="00125190">
        <w:rPr>
          <w:rFonts w:ascii="Times New Roman" w:hAnsi="Times New Roman"/>
          <w:sz w:val="28"/>
          <w:szCs w:val="28"/>
          <w:lang w:val="uk-UA"/>
        </w:rPr>
        <w:t>11.2023 включно). Пропозиції та зауваження, подані після встановленого терміну, не розглядаються.</w:t>
      </w:r>
    </w:p>
    <w:p w14:paraId="0CC0FD2A" w14:textId="77777777" w:rsidR="00847898" w:rsidRDefault="00847898" w:rsidP="00EC4267">
      <w:pPr>
        <w:shd w:val="clear" w:color="auto" w:fill="FFFFFF"/>
        <w:spacing w:after="0" w:line="240" w:lineRule="auto"/>
        <w:ind w:firstLine="567"/>
        <w:jc w:val="both"/>
        <w:rPr>
          <w:rFonts w:ascii="Times New Roman" w:hAnsi="Times New Roman"/>
          <w:sz w:val="28"/>
          <w:szCs w:val="28"/>
          <w:lang w:val="uk-UA"/>
        </w:rPr>
      </w:pPr>
    </w:p>
    <w:p w14:paraId="29AAC816" w14:textId="77777777" w:rsidR="00023E35" w:rsidRDefault="00023E35" w:rsidP="004D5A62">
      <w:pPr>
        <w:spacing w:after="0" w:line="240" w:lineRule="auto"/>
        <w:ind w:firstLine="567"/>
        <w:jc w:val="both"/>
        <w:rPr>
          <w:rFonts w:ascii="Times New Roman" w:hAnsi="Times New Roman"/>
          <w:sz w:val="28"/>
          <w:szCs w:val="28"/>
          <w:lang w:val="uk-UA"/>
        </w:rPr>
      </w:pPr>
    </w:p>
    <w:sectPr w:rsidR="00023E35" w:rsidSect="008F7405">
      <w:footerReference w:type="even" r:id="rId11"/>
      <w:footerReference w:type="default" r:id="rId12"/>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CE0E" w14:textId="77777777" w:rsidR="005B2A14" w:rsidRDefault="005B2A14" w:rsidP="00F63F13">
      <w:pPr>
        <w:spacing w:after="0" w:line="240" w:lineRule="auto"/>
      </w:pPr>
      <w:r>
        <w:separator/>
      </w:r>
    </w:p>
  </w:endnote>
  <w:endnote w:type="continuationSeparator" w:id="0">
    <w:p w14:paraId="3F6BBA5A" w14:textId="77777777" w:rsidR="005B2A14" w:rsidRDefault="005B2A14" w:rsidP="00F6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Antiqua">
    <w:altName w:val="Corbel"/>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9289" w14:textId="77777777" w:rsidR="00874DEB" w:rsidRDefault="00874DEB" w:rsidP="00A2370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E43DAE" w14:textId="77777777" w:rsidR="00874DEB" w:rsidRDefault="00874DE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A763" w14:textId="4F70A603" w:rsidR="00874DEB" w:rsidRDefault="00874DEB" w:rsidP="00A2370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47898">
      <w:rPr>
        <w:rStyle w:val="af"/>
        <w:noProof/>
      </w:rPr>
      <w:t>6</w:t>
    </w:r>
    <w:r>
      <w:rPr>
        <w:rStyle w:val="af"/>
      </w:rPr>
      <w:fldChar w:fldCharType="end"/>
    </w:r>
  </w:p>
  <w:p w14:paraId="5D8D295A" w14:textId="77777777" w:rsidR="00874DEB" w:rsidRDefault="00874DE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ADF0" w14:textId="77777777" w:rsidR="005B2A14" w:rsidRDefault="005B2A14" w:rsidP="00F63F13">
      <w:pPr>
        <w:spacing w:after="0" w:line="240" w:lineRule="auto"/>
      </w:pPr>
      <w:r>
        <w:separator/>
      </w:r>
    </w:p>
  </w:footnote>
  <w:footnote w:type="continuationSeparator" w:id="0">
    <w:p w14:paraId="7F43DC63" w14:textId="77777777" w:rsidR="005B2A14" w:rsidRDefault="005B2A14" w:rsidP="00F63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4E5"/>
    <w:multiLevelType w:val="hybridMultilevel"/>
    <w:tmpl w:val="5F64DFF2"/>
    <w:lvl w:ilvl="0" w:tplc="32DCA1D0">
      <w:numFmt w:val="bullet"/>
      <w:lvlText w:val="-"/>
      <w:lvlJc w:val="left"/>
      <w:pPr>
        <w:ind w:left="1429" w:hanging="360"/>
      </w:pPr>
      <w:rPr>
        <w:rFonts w:ascii="Times New Roman" w:eastAsia="Times New Roman" w:hAnsi="Times New Roman" w:cs="Times New Roman"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069D563D"/>
    <w:multiLevelType w:val="hybridMultilevel"/>
    <w:tmpl w:val="8D70646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 w15:restartNumberingAfterBreak="0">
    <w:nsid w:val="29820D97"/>
    <w:multiLevelType w:val="multilevel"/>
    <w:tmpl w:val="0EFA0AB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3A662C42"/>
    <w:multiLevelType w:val="hybridMultilevel"/>
    <w:tmpl w:val="33F6BB00"/>
    <w:lvl w:ilvl="0" w:tplc="37D8A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1544EE"/>
    <w:multiLevelType w:val="hybridMultilevel"/>
    <w:tmpl w:val="F022F70C"/>
    <w:lvl w:ilvl="0" w:tplc="FD402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38241046">
    <w:abstractNumId w:val="1"/>
  </w:num>
  <w:num w:numId="2" w16cid:durableId="1573278245">
    <w:abstractNumId w:val="2"/>
  </w:num>
  <w:num w:numId="3" w16cid:durableId="357895549">
    <w:abstractNumId w:val="4"/>
  </w:num>
  <w:num w:numId="4" w16cid:durableId="31998403">
    <w:abstractNumId w:val="3"/>
  </w:num>
  <w:num w:numId="5" w16cid:durableId="64824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40"/>
    <w:rsid w:val="00000A4A"/>
    <w:rsid w:val="000014EB"/>
    <w:rsid w:val="00010866"/>
    <w:rsid w:val="00011EDC"/>
    <w:rsid w:val="00023747"/>
    <w:rsid w:val="00023E35"/>
    <w:rsid w:val="00026A87"/>
    <w:rsid w:val="00034BAC"/>
    <w:rsid w:val="00043B07"/>
    <w:rsid w:val="00044764"/>
    <w:rsid w:val="00045838"/>
    <w:rsid w:val="00046AF7"/>
    <w:rsid w:val="00077A68"/>
    <w:rsid w:val="000967FF"/>
    <w:rsid w:val="000C0F42"/>
    <w:rsid w:val="000C17F2"/>
    <w:rsid w:val="000C31D9"/>
    <w:rsid w:val="000C4368"/>
    <w:rsid w:val="000C4568"/>
    <w:rsid w:val="000D20DD"/>
    <w:rsid w:val="000E6164"/>
    <w:rsid w:val="000F3080"/>
    <w:rsid w:val="00101A50"/>
    <w:rsid w:val="00106A55"/>
    <w:rsid w:val="00125190"/>
    <w:rsid w:val="00133311"/>
    <w:rsid w:val="00134662"/>
    <w:rsid w:val="001354F4"/>
    <w:rsid w:val="00141E1F"/>
    <w:rsid w:val="00142530"/>
    <w:rsid w:val="001459F6"/>
    <w:rsid w:val="00153565"/>
    <w:rsid w:val="00156231"/>
    <w:rsid w:val="0016170A"/>
    <w:rsid w:val="00162C1C"/>
    <w:rsid w:val="00164A8D"/>
    <w:rsid w:val="00167599"/>
    <w:rsid w:val="00180F62"/>
    <w:rsid w:val="00183487"/>
    <w:rsid w:val="001A59F3"/>
    <w:rsid w:val="001B7D2C"/>
    <w:rsid w:val="001C00E1"/>
    <w:rsid w:val="001C023E"/>
    <w:rsid w:val="001C0D45"/>
    <w:rsid w:val="001D303D"/>
    <w:rsid w:val="001D30C6"/>
    <w:rsid w:val="001D7433"/>
    <w:rsid w:val="001F06FB"/>
    <w:rsid w:val="001F7CEB"/>
    <w:rsid w:val="002246F7"/>
    <w:rsid w:val="00230F18"/>
    <w:rsid w:val="0024260A"/>
    <w:rsid w:val="00242711"/>
    <w:rsid w:val="00245A06"/>
    <w:rsid w:val="00261128"/>
    <w:rsid w:val="002648D6"/>
    <w:rsid w:val="0027374A"/>
    <w:rsid w:val="0027558C"/>
    <w:rsid w:val="00293DBB"/>
    <w:rsid w:val="00297047"/>
    <w:rsid w:val="002A1E3E"/>
    <w:rsid w:val="002B4852"/>
    <w:rsid w:val="002C6E41"/>
    <w:rsid w:val="002D3137"/>
    <w:rsid w:val="002E5BB1"/>
    <w:rsid w:val="0031072E"/>
    <w:rsid w:val="00323CA4"/>
    <w:rsid w:val="003342F4"/>
    <w:rsid w:val="00350FAC"/>
    <w:rsid w:val="00354E0F"/>
    <w:rsid w:val="003561C7"/>
    <w:rsid w:val="00364032"/>
    <w:rsid w:val="00365890"/>
    <w:rsid w:val="00381495"/>
    <w:rsid w:val="00382204"/>
    <w:rsid w:val="0038711A"/>
    <w:rsid w:val="003957DC"/>
    <w:rsid w:val="003A2C48"/>
    <w:rsid w:val="003A3B72"/>
    <w:rsid w:val="003A68F4"/>
    <w:rsid w:val="003B1EF2"/>
    <w:rsid w:val="003B4378"/>
    <w:rsid w:val="003B4A72"/>
    <w:rsid w:val="003D1E01"/>
    <w:rsid w:val="003D49FD"/>
    <w:rsid w:val="003E38CE"/>
    <w:rsid w:val="004021D0"/>
    <w:rsid w:val="004026C7"/>
    <w:rsid w:val="00403887"/>
    <w:rsid w:val="0040495D"/>
    <w:rsid w:val="00425123"/>
    <w:rsid w:val="004335AE"/>
    <w:rsid w:val="00433BE7"/>
    <w:rsid w:val="0043550C"/>
    <w:rsid w:val="0044113E"/>
    <w:rsid w:val="00445440"/>
    <w:rsid w:val="00447B15"/>
    <w:rsid w:val="00466D3E"/>
    <w:rsid w:val="00474F6D"/>
    <w:rsid w:val="004767B0"/>
    <w:rsid w:val="00481744"/>
    <w:rsid w:val="004847A3"/>
    <w:rsid w:val="00495307"/>
    <w:rsid w:val="004A129F"/>
    <w:rsid w:val="004A238D"/>
    <w:rsid w:val="004A4A3A"/>
    <w:rsid w:val="004B3E90"/>
    <w:rsid w:val="004C06E0"/>
    <w:rsid w:val="004C7DF6"/>
    <w:rsid w:val="004D5A62"/>
    <w:rsid w:val="004F26F9"/>
    <w:rsid w:val="004F650B"/>
    <w:rsid w:val="004F68B5"/>
    <w:rsid w:val="004F7C54"/>
    <w:rsid w:val="005043B4"/>
    <w:rsid w:val="0051240D"/>
    <w:rsid w:val="00527CA6"/>
    <w:rsid w:val="00533764"/>
    <w:rsid w:val="00544CD1"/>
    <w:rsid w:val="005529A6"/>
    <w:rsid w:val="005617DB"/>
    <w:rsid w:val="00561EAF"/>
    <w:rsid w:val="005640B9"/>
    <w:rsid w:val="00573D60"/>
    <w:rsid w:val="00585DC2"/>
    <w:rsid w:val="005A1E93"/>
    <w:rsid w:val="005A1EBC"/>
    <w:rsid w:val="005A254D"/>
    <w:rsid w:val="005B2A14"/>
    <w:rsid w:val="005B3636"/>
    <w:rsid w:val="005C7D46"/>
    <w:rsid w:val="005E525F"/>
    <w:rsid w:val="00603DDD"/>
    <w:rsid w:val="00605FC1"/>
    <w:rsid w:val="006232D9"/>
    <w:rsid w:val="00631D1C"/>
    <w:rsid w:val="00642C62"/>
    <w:rsid w:val="0065153F"/>
    <w:rsid w:val="006865E4"/>
    <w:rsid w:val="006904DF"/>
    <w:rsid w:val="006924A4"/>
    <w:rsid w:val="006A69E5"/>
    <w:rsid w:val="006A6F57"/>
    <w:rsid w:val="006B33E4"/>
    <w:rsid w:val="006C4928"/>
    <w:rsid w:val="006E7326"/>
    <w:rsid w:val="006F6B63"/>
    <w:rsid w:val="006F7856"/>
    <w:rsid w:val="00712580"/>
    <w:rsid w:val="0071313C"/>
    <w:rsid w:val="00716DFB"/>
    <w:rsid w:val="00717DF6"/>
    <w:rsid w:val="007230B1"/>
    <w:rsid w:val="00730C7A"/>
    <w:rsid w:val="0073650D"/>
    <w:rsid w:val="007408F0"/>
    <w:rsid w:val="007504EC"/>
    <w:rsid w:val="00754878"/>
    <w:rsid w:val="00760623"/>
    <w:rsid w:val="00761380"/>
    <w:rsid w:val="00767CFC"/>
    <w:rsid w:val="00775663"/>
    <w:rsid w:val="0078098C"/>
    <w:rsid w:val="0079405B"/>
    <w:rsid w:val="00796962"/>
    <w:rsid w:val="007A3C31"/>
    <w:rsid w:val="007A575F"/>
    <w:rsid w:val="007A7DF9"/>
    <w:rsid w:val="007C2583"/>
    <w:rsid w:val="007C34FE"/>
    <w:rsid w:val="007D2A33"/>
    <w:rsid w:val="007E0BCA"/>
    <w:rsid w:val="007F0568"/>
    <w:rsid w:val="007F0D58"/>
    <w:rsid w:val="00801C83"/>
    <w:rsid w:val="0080482C"/>
    <w:rsid w:val="00815E03"/>
    <w:rsid w:val="008401BE"/>
    <w:rsid w:val="00847898"/>
    <w:rsid w:val="008517BA"/>
    <w:rsid w:val="008517EF"/>
    <w:rsid w:val="008554B8"/>
    <w:rsid w:val="00855DC4"/>
    <w:rsid w:val="0086209F"/>
    <w:rsid w:val="00867B5E"/>
    <w:rsid w:val="008709F2"/>
    <w:rsid w:val="00874DEB"/>
    <w:rsid w:val="008854D1"/>
    <w:rsid w:val="008960CE"/>
    <w:rsid w:val="00897175"/>
    <w:rsid w:val="00897F40"/>
    <w:rsid w:val="008A3201"/>
    <w:rsid w:val="008A65C9"/>
    <w:rsid w:val="008B0BD5"/>
    <w:rsid w:val="008B1185"/>
    <w:rsid w:val="008C090C"/>
    <w:rsid w:val="008C3AD0"/>
    <w:rsid w:val="008C61D4"/>
    <w:rsid w:val="008D3C6D"/>
    <w:rsid w:val="008F7405"/>
    <w:rsid w:val="00907150"/>
    <w:rsid w:val="00910AC6"/>
    <w:rsid w:val="009117DF"/>
    <w:rsid w:val="00914D85"/>
    <w:rsid w:val="00921929"/>
    <w:rsid w:val="0093133B"/>
    <w:rsid w:val="009613D0"/>
    <w:rsid w:val="009657A4"/>
    <w:rsid w:val="00972CFA"/>
    <w:rsid w:val="00974782"/>
    <w:rsid w:val="009A4149"/>
    <w:rsid w:val="009A741B"/>
    <w:rsid w:val="009B157E"/>
    <w:rsid w:val="009B3125"/>
    <w:rsid w:val="009C0519"/>
    <w:rsid w:val="009C1A44"/>
    <w:rsid w:val="009D017E"/>
    <w:rsid w:val="009D6F13"/>
    <w:rsid w:val="009E22A9"/>
    <w:rsid w:val="009F68C3"/>
    <w:rsid w:val="00A020F0"/>
    <w:rsid w:val="00A11C2E"/>
    <w:rsid w:val="00A21A3F"/>
    <w:rsid w:val="00A23701"/>
    <w:rsid w:val="00A30796"/>
    <w:rsid w:val="00A32CF0"/>
    <w:rsid w:val="00A36D7D"/>
    <w:rsid w:val="00A42FE0"/>
    <w:rsid w:val="00A517D3"/>
    <w:rsid w:val="00A61D29"/>
    <w:rsid w:val="00A62E60"/>
    <w:rsid w:val="00A71AD5"/>
    <w:rsid w:val="00A71AEC"/>
    <w:rsid w:val="00A74405"/>
    <w:rsid w:val="00A7568A"/>
    <w:rsid w:val="00A759F9"/>
    <w:rsid w:val="00A976E9"/>
    <w:rsid w:val="00AA06DB"/>
    <w:rsid w:val="00AA5BFF"/>
    <w:rsid w:val="00AB701D"/>
    <w:rsid w:val="00AC3EF9"/>
    <w:rsid w:val="00AC48EC"/>
    <w:rsid w:val="00AD005F"/>
    <w:rsid w:val="00AD0158"/>
    <w:rsid w:val="00AD26DF"/>
    <w:rsid w:val="00AD328C"/>
    <w:rsid w:val="00AE163F"/>
    <w:rsid w:val="00AE405B"/>
    <w:rsid w:val="00AF548E"/>
    <w:rsid w:val="00B02956"/>
    <w:rsid w:val="00B16F33"/>
    <w:rsid w:val="00B349A3"/>
    <w:rsid w:val="00B34A53"/>
    <w:rsid w:val="00B46E4E"/>
    <w:rsid w:val="00B5204E"/>
    <w:rsid w:val="00B56358"/>
    <w:rsid w:val="00B60D05"/>
    <w:rsid w:val="00B61BE6"/>
    <w:rsid w:val="00B628F8"/>
    <w:rsid w:val="00B639E2"/>
    <w:rsid w:val="00B642FB"/>
    <w:rsid w:val="00B81219"/>
    <w:rsid w:val="00B83D97"/>
    <w:rsid w:val="00B911E2"/>
    <w:rsid w:val="00B92934"/>
    <w:rsid w:val="00B97434"/>
    <w:rsid w:val="00BC11D7"/>
    <w:rsid w:val="00BD07CE"/>
    <w:rsid w:val="00BE112D"/>
    <w:rsid w:val="00C20B87"/>
    <w:rsid w:val="00C249C1"/>
    <w:rsid w:val="00C435EC"/>
    <w:rsid w:val="00C50815"/>
    <w:rsid w:val="00C54BA1"/>
    <w:rsid w:val="00C56A60"/>
    <w:rsid w:val="00C741E9"/>
    <w:rsid w:val="00C74CCB"/>
    <w:rsid w:val="00C77225"/>
    <w:rsid w:val="00C81F8A"/>
    <w:rsid w:val="00C8358F"/>
    <w:rsid w:val="00C8785B"/>
    <w:rsid w:val="00C90BA4"/>
    <w:rsid w:val="00CA186E"/>
    <w:rsid w:val="00CB7F8F"/>
    <w:rsid w:val="00CC3DDC"/>
    <w:rsid w:val="00CC74DB"/>
    <w:rsid w:val="00CD6079"/>
    <w:rsid w:val="00CE18A5"/>
    <w:rsid w:val="00CE4DF8"/>
    <w:rsid w:val="00CF3478"/>
    <w:rsid w:val="00CF6520"/>
    <w:rsid w:val="00CF6E84"/>
    <w:rsid w:val="00D02468"/>
    <w:rsid w:val="00D075E9"/>
    <w:rsid w:val="00D1470E"/>
    <w:rsid w:val="00D20F0E"/>
    <w:rsid w:val="00D31253"/>
    <w:rsid w:val="00D43476"/>
    <w:rsid w:val="00D45F46"/>
    <w:rsid w:val="00D47991"/>
    <w:rsid w:val="00D5629D"/>
    <w:rsid w:val="00D81F7D"/>
    <w:rsid w:val="00D82FCB"/>
    <w:rsid w:val="00DB2868"/>
    <w:rsid w:val="00DB4B44"/>
    <w:rsid w:val="00DB7309"/>
    <w:rsid w:val="00DC59E7"/>
    <w:rsid w:val="00DD1741"/>
    <w:rsid w:val="00DE73F5"/>
    <w:rsid w:val="00DF3C6F"/>
    <w:rsid w:val="00DF69B2"/>
    <w:rsid w:val="00E02C86"/>
    <w:rsid w:val="00E10705"/>
    <w:rsid w:val="00E12477"/>
    <w:rsid w:val="00E140D1"/>
    <w:rsid w:val="00E33820"/>
    <w:rsid w:val="00E352F3"/>
    <w:rsid w:val="00E379B7"/>
    <w:rsid w:val="00E4648A"/>
    <w:rsid w:val="00E61F8B"/>
    <w:rsid w:val="00E72F20"/>
    <w:rsid w:val="00E81FAA"/>
    <w:rsid w:val="00E95C54"/>
    <w:rsid w:val="00EA2260"/>
    <w:rsid w:val="00EA617A"/>
    <w:rsid w:val="00EC07DF"/>
    <w:rsid w:val="00EC4267"/>
    <w:rsid w:val="00ED63CE"/>
    <w:rsid w:val="00EF27A3"/>
    <w:rsid w:val="00EF3226"/>
    <w:rsid w:val="00F049EA"/>
    <w:rsid w:val="00F057B9"/>
    <w:rsid w:val="00F05C5C"/>
    <w:rsid w:val="00F10609"/>
    <w:rsid w:val="00F174F8"/>
    <w:rsid w:val="00F261F0"/>
    <w:rsid w:val="00F30E77"/>
    <w:rsid w:val="00F4473F"/>
    <w:rsid w:val="00F53DC6"/>
    <w:rsid w:val="00F63F13"/>
    <w:rsid w:val="00F73F78"/>
    <w:rsid w:val="00F82143"/>
    <w:rsid w:val="00F87D15"/>
    <w:rsid w:val="00F905EC"/>
    <w:rsid w:val="00F91931"/>
    <w:rsid w:val="00FA08B9"/>
    <w:rsid w:val="00FB1082"/>
    <w:rsid w:val="00FB136F"/>
    <w:rsid w:val="00FC56B4"/>
    <w:rsid w:val="00FE437E"/>
    <w:rsid w:val="00FE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CA0FC7"/>
  <w15:docId w15:val="{2F1D75CC-38FF-48F5-A390-081EA867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F40"/>
    <w:pPr>
      <w:spacing w:after="200" w:line="276" w:lineRule="auto"/>
    </w:pPr>
    <w:rPr>
      <w:sz w:val="22"/>
      <w:szCs w:val="22"/>
      <w:lang w:eastAsia="en-US"/>
    </w:rPr>
  </w:style>
  <w:style w:type="paragraph" w:styleId="2">
    <w:name w:val="heading 2"/>
    <w:basedOn w:val="a"/>
    <w:next w:val="a"/>
    <w:link w:val="20"/>
    <w:unhideWhenUsed/>
    <w:qFormat/>
    <w:locked/>
    <w:rsid w:val="004A129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uiPriority w:val="99"/>
    <w:rsid w:val="00897F40"/>
    <w:pPr>
      <w:spacing w:after="0" w:line="240" w:lineRule="auto"/>
    </w:pPr>
    <w:rPr>
      <w:rFonts w:ascii="Verdana" w:eastAsia="Times New Roman" w:hAnsi="Verdana" w:cs="Verdana"/>
      <w:sz w:val="20"/>
      <w:szCs w:val="20"/>
      <w:lang w:val="en-US"/>
    </w:rPr>
  </w:style>
  <w:style w:type="paragraph" w:styleId="a4">
    <w:name w:val="List Paragraph"/>
    <w:basedOn w:val="a"/>
    <w:uiPriority w:val="99"/>
    <w:qFormat/>
    <w:rsid w:val="007F0568"/>
    <w:pPr>
      <w:ind w:left="720"/>
      <w:contextualSpacing/>
    </w:pPr>
  </w:style>
  <w:style w:type="paragraph" w:customStyle="1" w:styleId="rvps2">
    <w:name w:val="rvps2"/>
    <w:basedOn w:val="a"/>
    <w:uiPriority w:val="99"/>
    <w:rsid w:val="007F056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rsid w:val="007F0568"/>
    <w:pPr>
      <w:spacing w:before="100" w:beforeAutospacing="1" w:after="100" w:afterAutospacing="1" w:line="240" w:lineRule="auto"/>
    </w:pPr>
    <w:rPr>
      <w:rFonts w:ascii="Times New Roman" w:eastAsia="Times New Roman" w:hAnsi="Times New Roman"/>
      <w:sz w:val="24"/>
      <w:szCs w:val="24"/>
      <w:lang w:val="en-US"/>
    </w:rPr>
  </w:style>
  <w:style w:type="character" w:styleId="a6">
    <w:name w:val="Emphasis"/>
    <w:uiPriority w:val="99"/>
    <w:qFormat/>
    <w:rsid w:val="007F0568"/>
    <w:rPr>
      <w:rFonts w:cs="Times New Roman"/>
      <w:i/>
    </w:rPr>
  </w:style>
  <w:style w:type="paragraph" w:customStyle="1" w:styleId="Default">
    <w:name w:val="Default"/>
    <w:uiPriority w:val="99"/>
    <w:rsid w:val="007F0568"/>
    <w:pPr>
      <w:autoSpaceDE w:val="0"/>
      <w:autoSpaceDN w:val="0"/>
      <w:adjustRightInd w:val="0"/>
    </w:pPr>
    <w:rPr>
      <w:rFonts w:ascii="Times New Roman" w:eastAsia="Times New Roman" w:hAnsi="Times New Roman"/>
      <w:color w:val="000000"/>
      <w:sz w:val="24"/>
      <w:szCs w:val="24"/>
    </w:rPr>
  </w:style>
  <w:style w:type="paragraph" w:customStyle="1" w:styleId="a7">
    <w:name w:val="Знак Знак Знак Знак Знак Знак Знак Знак Знак Знак Знак Знак Знак Знак Знак Знак Знак Знак Знак Знак Знак"/>
    <w:basedOn w:val="a"/>
    <w:uiPriority w:val="99"/>
    <w:rsid w:val="009D6F13"/>
    <w:pPr>
      <w:spacing w:after="0" w:line="240" w:lineRule="auto"/>
    </w:pPr>
    <w:rPr>
      <w:rFonts w:ascii="Verdana" w:eastAsia="Times New Roman" w:hAnsi="Verdana" w:cs="Verdana"/>
      <w:sz w:val="20"/>
      <w:szCs w:val="20"/>
      <w:lang w:val="en-US"/>
    </w:rPr>
  </w:style>
  <w:style w:type="character" w:styleId="a8">
    <w:name w:val="Hyperlink"/>
    <w:uiPriority w:val="99"/>
    <w:rsid w:val="00B02956"/>
    <w:rPr>
      <w:rFonts w:cs="Times New Roman"/>
      <w:color w:val="0000FF"/>
      <w:u w:val="single"/>
    </w:rPr>
  </w:style>
  <w:style w:type="paragraph" w:styleId="a9">
    <w:name w:val="Body Text"/>
    <w:basedOn w:val="a"/>
    <w:link w:val="aa"/>
    <w:uiPriority w:val="99"/>
    <w:rsid w:val="00293DBB"/>
    <w:pPr>
      <w:overflowPunct w:val="0"/>
      <w:autoSpaceDE w:val="0"/>
      <w:autoSpaceDN w:val="0"/>
      <w:adjustRightInd w:val="0"/>
      <w:spacing w:after="0" w:line="240" w:lineRule="auto"/>
      <w:jc w:val="center"/>
      <w:textAlignment w:val="baseline"/>
    </w:pPr>
    <w:rPr>
      <w:rFonts w:ascii="Academy" w:eastAsia="Times New Roman" w:hAnsi="Academy" w:cs="Academy"/>
      <w:b/>
      <w:bCs/>
      <w:sz w:val="24"/>
      <w:szCs w:val="24"/>
      <w:lang w:val="uk-UA" w:eastAsia="ru-RU"/>
    </w:rPr>
  </w:style>
  <w:style w:type="character" w:customStyle="1" w:styleId="aa">
    <w:name w:val="Основний текст Знак"/>
    <w:link w:val="a9"/>
    <w:uiPriority w:val="99"/>
    <w:locked/>
    <w:rsid w:val="00293DBB"/>
    <w:rPr>
      <w:rFonts w:ascii="Academy" w:hAnsi="Academy" w:cs="Academy"/>
      <w:b/>
      <w:bCs/>
      <w:sz w:val="24"/>
      <w:szCs w:val="24"/>
      <w:lang w:val="uk-UA" w:eastAsia="ru-RU"/>
    </w:rPr>
  </w:style>
  <w:style w:type="paragraph" w:styleId="ab">
    <w:name w:val="header"/>
    <w:basedOn w:val="a"/>
    <w:link w:val="ac"/>
    <w:uiPriority w:val="99"/>
    <w:rsid w:val="00F63F13"/>
    <w:pPr>
      <w:tabs>
        <w:tab w:val="center" w:pos="4677"/>
        <w:tab w:val="right" w:pos="9355"/>
      </w:tabs>
      <w:spacing w:after="0" w:line="240" w:lineRule="auto"/>
    </w:pPr>
  </w:style>
  <w:style w:type="character" w:customStyle="1" w:styleId="ac">
    <w:name w:val="Верхній колонтитул Знак"/>
    <w:link w:val="ab"/>
    <w:uiPriority w:val="99"/>
    <w:locked/>
    <w:rsid w:val="00F63F13"/>
    <w:rPr>
      <w:rFonts w:cs="Times New Roman"/>
    </w:rPr>
  </w:style>
  <w:style w:type="paragraph" w:styleId="ad">
    <w:name w:val="footer"/>
    <w:basedOn w:val="a"/>
    <w:link w:val="ae"/>
    <w:uiPriority w:val="99"/>
    <w:rsid w:val="00F63F13"/>
    <w:pPr>
      <w:tabs>
        <w:tab w:val="center" w:pos="4677"/>
        <w:tab w:val="right" w:pos="9355"/>
      </w:tabs>
      <w:spacing w:after="0" w:line="240" w:lineRule="auto"/>
    </w:pPr>
  </w:style>
  <w:style w:type="character" w:customStyle="1" w:styleId="ae">
    <w:name w:val="Нижній колонтитул Знак"/>
    <w:link w:val="ad"/>
    <w:uiPriority w:val="99"/>
    <w:locked/>
    <w:rsid w:val="00F63F13"/>
    <w:rPr>
      <w:rFonts w:cs="Times New Roman"/>
    </w:rPr>
  </w:style>
  <w:style w:type="character" w:styleId="af">
    <w:name w:val="page number"/>
    <w:uiPriority w:val="99"/>
    <w:rsid w:val="008F7405"/>
    <w:rPr>
      <w:rFonts w:cs="Times New Roman"/>
    </w:rPr>
  </w:style>
  <w:style w:type="character" w:customStyle="1" w:styleId="20">
    <w:name w:val="Заголовок 2 Знак"/>
    <w:link w:val="2"/>
    <w:rsid w:val="004A129F"/>
    <w:rPr>
      <w:rFonts w:ascii="Cambria" w:eastAsia="Times New Roman" w:hAnsi="Cambria" w:cs="Times New Roman"/>
      <w:b/>
      <w:bCs/>
      <w:i/>
      <w:iCs/>
      <w:sz w:val="28"/>
      <w:szCs w:val="28"/>
      <w:lang w:eastAsia="en-US"/>
    </w:rPr>
  </w:style>
  <w:style w:type="paragraph" w:customStyle="1" w:styleId="CharCharCharChar">
    <w:name w:val="Char Знак Знак Char Знак Знак Char Знак Знак Char Знак Знак Знак"/>
    <w:basedOn w:val="a"/>
    <w:rsid w:val="00466D3E"/>
    <w:pPr>
      <w:spacing w:after="0" w:line="240" w:lineRule="auto"/>
    </w:pPr>
    <w:rPr>
      <w:rFonts w:ascii="Verdana" w:eastAsia="Times New Roman" w:hAnsi="Verdana" w:cs="Verdana"/>
      <w:sz w:val="20"/>
      <w:szCs w:val="20"/>
      <w:lang w:val="en-US"/>
    </w:rPr>
  </w:style>
  <w:style w:type="paragraph" w:customStyle="1" w:styleId="af0">
    <w:name w:val="Нормальний текст"/>
    <w:basedOn w:val="a"/>
    <w:rsid w:val="00AA5BFF"/>
    <w:pPr>
      <w:spacing w:before="120" w:after="0" w:line="240" w:lineRule="auto"/>
      <w:ind w:firstLine="567"/>
    </w:pPr>
    <w:rPr>
      <w:rFonts w:ascii="Antiqua" w:eastAsia="Times New Roman" w:hAnsi="Antiqua"/>
      <w:sz w:val="26"/>
      <w:szCs w:val="20"/>
      <w:lang w:val="uk-UA" w:eastAsia="ru-RU"/>
    </w:rPr>
  </w:style>
  <w:style w:type="paragraph" w:styleId="af1">
    <w:name w:val="Balloon Text"/>
    <w:link w:val="af2"/>
    <w:rsid w:val="00AA5BFF"/>
    <w:pPr>
      <w:pBdr>
        <w:top w:val="nil"/>
        <w:left w:val="nil"/>
        <w:bottom w:val="nil"/>
        <w:right w:val="nil"/>
        <w:between w:val="nil"/>
        <w:bar w:val="nil"/>
      </w:pBdr>
    </w:pPr>
    <w:rPr>
      <w:rFonts w:ascii="Tahoma" w:eastAsia="Arial Unicode MS" w:hAnsi="Tahoma" w:cs="Arial Unicode MS"/>
      <w:color w:val="000000"/>
      <w:sz w:val="16"/>
      <w:szCs w:val="16"/>
      <w:u w:color="000000"/>
      <w:bdr w:val="nil"/>
    </w:rPr>
  </w:style>
  <w:style w:type="character" w:customStyle="1" w:styleId="af2">
    <w:name w:val="Текст у виносці Знак"/>
    <w:basedOn w:val="a0"/>
    <w:link w:val="af1"/>
    <w:rsid w:val="00AA5BFF"/>
    <w:rPr>
      <w:rFonts w:ascii="Tahoma" w:eastAsia="Arial Unicode MS" w:hAnsi="Tahoma" w:cs="Arial Unicode MS"/>
      <w:color w:val="000000"/>
      <w:sz w:val="16"/>
      <w:szCs w:val="16"/>
      <w:u w:color="000000"/>
      <w:bdr w:val="nil"/>
    </w:rPr>
  </w:style>
  <w:style w:type="paragraph" w:customStyle="1" w:styleId="af3">
    <w:name w:val="Знак Знак Знак Знак Знак Знак"/>
    <w:basedOn w:val="a"/>
    <w:rsid w:val="008554B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_post@c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r_analiz@cg.gov.ua" TargetMode="External"/><Relationship Id="rId4" Type="http://schemas.openxmlformats.org/officeDocument/2006/relationships/settings" Target="settings.xml"/><Relationship Id="rId9" Type="http://schemas.openxmlformats.org/officeDocument/2006/relationships/hyperlink" Target="http://cg.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0B9E-2172-4DD6-8233-813D75F5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1092</Words>
  <Characters>8052</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DER</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Analiz</dc:creator>
  <cp:keywords/>
  <dc:description/>
  <cp:lastModifiedBy>analiz</cp:lastModifiedBy>
  <cp:revision>11</cp:revision>
  <cp:lastPrinted>2019-09-09T09:58:00Z</cp:lastPrinted>
  <dcterms:created xsi:type="dcterms:W3CDTF">2023-11-08T12:39:00Z</dcterms:created>
  <dcterms:modified xsi:type="dcterms:W3CDTF">2023-11-09T08:58:00Z</dcterms:modified>
</cp:coreProperties>
</file>